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17" w:rsidRPr="0044493B" w:rsidRDefault="00F11C17" w:rsidP="00F11C17">
      <w:pPr>
        <w:jc w:val="center"/>
        <w:rPr>
          <w:rFonts w:ascii="微软雅黑" w:eastAsia="微软雅黑" w:hAnsi="微软雅黑"/>
          <w:sz w:val="36"/>
          <w:szCs w:val="36"/>
        </w:rPr>
      </w:pPr>
      <w:bookmarkStart w:id="0" w:name="_GoBack"/>
      <w:bookmarkEnd w:id="0"/>
      <w:r w:rsidRPr="0044493B">
        <w:rPr>
          <w:rFonts w:ascii="微软雅黑" w:eastAsia="微软雅黑" w:hAnsi="微软雅黑" w:hint="eastAsia"/>
          <w:sz w:val="36"/>
          <w:szCs w:val="36"/>
        </w:rPr>
        <w:t>东北师范大学服务器托管登记表</w:t>
      </w:r>
    </w:p>
    <w:p w:rsidR="00F11C17" w:rsidRPr="0044493B" w:rsidRDefault="00F11C17" w:rsidP="00F11C17">
      <w:pPr>
        <w:rPr>
          <w:b/>
        </w:rPr>
      </w:pPr>
    </w:p>
    <w:tbl>
      <w:tblPr>
        <w:tblW w:w="8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144"/>
        <w:gridCol w:w="921"/>
        <w:gridCol w:w="1179"/>
        <w:gridCol w:w="2100"/>
        <w:gridCol w:w="2049"/>
        <w:gridCol w:w="52"/>
      </w:tblGrid>
      <w:tr w:rsidR="00B26A03" w:rsidRPr="00FD149D" w:rsidTr="000D7B14">
        <w:trPr>
          <w:gridAfter w:val="1"/>
          <w:wAfter w:w="52" w:type="dxa"/>
          <w:trHeight w:val="567"/>
        </w:trPr>
        <w:tc>
          <w:tcPr>
            <w:tcW w:w="2129" w:type="dxa"/>
            <w:shd w:val="clear" w:color="auto" w:fill="auto"/>
            <w:vAlign w:val="center"/>
          </w:tcPr>
          <w:p w:rsidR="00B26A03" w:rsidRPr="00F740EB" w:rsidRDefault="00B26A03" w:rsidP="00011A20">
            <w:pPr>
              <w:jc w:val="center"/>
              <w:rPr>
                <w:szCs w:val="21"/>
              </w:rPr>
            </w:pPr>
            <w:r w:rsidRPr="00F740EB">
              <w:rPr>
                <w:rFonts w:hint="eastAsia"/>
                <w:szCs w:val="21"/>
              </w:rPr>
              <w:t>申请单位</w:t>
            </w:r>
          </w:p>
        </w:tc>
        <w:tc>
          <w:tcPr>
            <w:tcW w:w="6393" w:type="dxa"/>
            <w:gridSpan w:val="5"/>
            <w:shd w:val="clear" w:color="auto" w:fill="auto"/>
            <w:vAlign w:val="center"/>
          </w:tcPr>
          <w:p w:rsidR="00B26A03" w:rsidRPr="00F740EB" w:rsidRDefault="00B26A03" w:rsidP="00011A20">
            <w:pPr>
              <w:jc w:val="center"/>
              <w:rPr>
                <w:szCs w:val="21"/>
              </w:rPr>
            </w:pPr>
          </w:p>
        </w:tc>
      </w:tr>
      <w:tr w:rsidR="00EC7D73" w:rsidRPr="00FD149D" w:rsidTr="000D7B14">
        <w:trPr>
          <w:gridAfter w:val="1"/>
          <w:wAfter w:w="52" w:type="dxa"/>
          <w:trHeight w:val="465"/>
        </w:trPr>
        <w:tc>
          <w:tcPr>
            <w:tcW w:w="2129" w:type="dxa"/>
            <w:shd w:val="clear" w:color="auto" w:fill="auto"/>
            <w:vAlign w:val="center"/>
          </w:tcPr>
          <w:p w:rsidR="00EC7D73" w:rsidRPr="00F740EB" w:rsidRDefault="00EC7D73" w:rsidP="00EC7D73">
            <w:pPr>
              <w:jc w:val="center"/>
              <w:rPr>
                <w:szCs w:val="21"/>
              </w:rPr>
            </w:pPr>
            <w:r w:rsidRPr="00F740EB">
              <w:rPr>
                <w:rFonts w:hint="eastAsia"/>
                <w:szCs w:val="21"/>
              </w:rPr>
              <w:t>服务器型号</w:t>
            </w:r>
          </w:p>
        </w:tc>
        <w:tc>
          <w:tcPr>
            <w:tcW w:w="6393" w:type="dxa"/>
            <w:gridSpan w:val="5"/>
            <w:shd w:val="clear" w:color="auto" w:fill="auto"/>
            <w:vAlign w:val="center"/>
          </w:tcPr>
          <w:p w:rsidR="00EC7D73" w:rsidRPr="00F740EB" w:rsidRDefault="00EC7D73" w:rsidP="00011A20">
            <w:pPr>
              <w:ind w:left="360"/>
              <w:rPr>
                <w:szCs w:val="21"/>
              </w:rPr>
            </w:pPr>
          </w:p>
        </w:tc>
      </w:tr>
      <w:tr w:rsidR="00F942D2" w:rsidRPr="00FD149D" w:rsidTr="000D7B14">
        <w:trPr>
          <w:gridAfter w:val="1"/>
          <w:wAfter w:w="52" w:type="dxa"/>
          <w:trHeight w:val="400"/>
        </w:trPr>
        <w:tc>
          <w:tcPr>
            <w:tcW w:w="2129" w:type="dxa"/>
            <w:shd w:val="clear" w:color="auto" w:fill="auto"/>
            <w:vAlign w:val="center"/>
          </w:tcPr>
          <w:p w:rsidR="00F942D2" w:rsidRPr="00F740EB" w:rsidRDefault="00F942D2" w:rsidP="00011A20">
            <w:pPr>
              <w:jc w:val="center"/>
              <w:rPr>
                <w:szCs w:val="21"/>
              </w:rPr>
            </w:pPr>
            <w:r w:rsidRPr="00F740EB">
              <w:rPr>
                <w:rFonts w:hint="eastAsia"/>
                <w:szCs w:val="21"/>
              </w:rPr>
              <w:t>出厂序列号</w:t>
            </w:r>
          </w:p>
        </w:tc>
        <w:tc>
          <w:tcPr>
            <w:tcW w:w="6393" w:type="dxa"/>
            <w:gridSpan w:val="5"/>
            <w:shd w:val="clear" w:color="auto" w:fill="auto"/>
            <w:vAlign w:val="center"/>
          </w:tcPr>
          <w:p w:rsidR="00F942D2" w:rsidRPr="00F740EB" w:rsidRDefault="00F942D2" w:rsidP="00011A20">
            <w:pPr>
              <w:ind w:left="360"/>
              <w:rPr>
                <w:szCs w:val="21"/>
              </w:rPr>
            </w:pPr>
          </w:p>
        </w:tc>
      </w:tr>
      <w:tr w:rsidR="009C1CBC" w:rsidRPr="00FD149D" w:rsidTr="000D7B14">
        <w:trPr>
          <w:gridAfter w:val="1"/>
          <w:wAfter w:w="52" w:type="dxa"/>
          <w:trHeight w:val="400"/>
        </w:trPr>
        <w:tc>
          <w:tcPr>
            <w:tcW w:w="2129" w:type="dxa"/>
            <w:shd w:val="clear" w:color="auto" w:fill="auto"/>
            <w:vAlign w:val="center"/>
          </w:tcPr>
          <w:p w:rsidR="009C1CBC" w:rsidRPr="00F740EB" w:rsidRDefault="009C1CBC" w:rsidP="00011A20">
            <w:pPr>
              <w:jc w:val="center"/>
              <w:rPr>
                <w:szCs w:val="21"/>
              </w:rPr>
            </w:pPr>
            <w:r w:rsidRPr="00F740EB">
              <w:rPr>
                <w:rFonts w:hint="eastAsia"/>
                <w:szCs w:val="21"/>
              </w:rPr>
              <w:t>CPU</w:t>
            </w:r>
            <w:r w:rsidRPr="00F740EB">
              <w:rPr>
                <w:rFonts w:hint="eastAsia"/>
                <w:szCs w:val="21"/>
              </w:rPr>
              <w:t>型号</w:t>
            </w:r>
          </w:p>
        </w:tc>
        <w:tc>
          <w:tcPr>
            <w:tcW w:w="6393" w:type="dxa"/>
            <w:gridSpan w:val="5"/>
            <w:shd w:val="clear" w:color="auto" w:fill="auto"/>
            <w:vAlign w:val="center"/>
          </w:tcPr>
          <w:p w:rsidR="009C1CBC" w:rsidRPr="00F740EB" w:rsidRDefault="009C1CBC" w:rsidP="00011A20">
            <w:pPr>
              <w:ind w:left="360"/>
              <w:rPr>
                <w:szCs w:val="21"/>
              </w:rPr>
            </w:pPr>
          </w:p>
        </w:tc>
      </w:tr>
      <w:tr w:rsidR="009C1CBC" w:rsidRPr="00FD149D" w:rsidTr="000D7B14">
        <w:trPr>
          <w:gridAfter w:val="1"/>
          <w:wAfter w:w="52" w:type="dxa"/>
          <w:trHeight w:val="400"/>
        </w:trPr>
        <w:tc>
          <w:tcPr>
            <w:tcW w:w="2129" w:type="dxa"/>
            <w:shd w:val="clear" w:color="auto" w:fill="auto"/>
            <w:vAlign w:val="center"/>
          </w:tcPr>
          <w:p w:rsidR="009C1CBC" w:rsidRPr="00F740EB" w:rsidRDefault="009C1CBC" w:rsidP="00011A20">
            <w:pPr>
              <w:jc w:val="center"/>
              <w:rPr>
                <w:szCs w:val="21"/>
              </w:rPr>
            </w:pPr>
            <w:r w:rsidRPr="00F740EB">
              <w:rPr>
                <w:rFonts w:hint="eastAsia"/>
                <w:szCs w:val="21"/>
              </w:rPr>
              <w:t>CPU</w:t>
            </w:r>
            <w:r w:rsidRPr="00F740EB">
              <w:rPr>
                <w:rFonts w:hint="eastAsia"/>
                <w:szCs w:val="21"/>
              </w:rPr>
              <w:t>个数</w:t>
            </w:r>
          </w:p>
        </w:tc>
        <w:tc>
          <w:tcPr>
            <w:tcW w:w="6393" w:type="dxa"/>
            <w:gridSpan w:val="5"/>
            <w:shd w:val="clear" w:color="auto" w:fill="auto"/>
            <w:vAlign w:val="center"/>
          </w:tcPr>
          <w:p w:rsidR="009C1CBC" w:rsidRPr="00F740EB" w:rsidRDefault="009C1CBC" w:rsidP="00011A20">
            <w:pPr>
              <w:ind w:left="360"/>
              <w:rPr>
                <w:szCs w:val="21"/>
              </w:rPr>
            </w:pPr>
            <w:r w:rsidRPr="00F740EB">
              <w:rPr>
                <w:rFonts w:hint="eastAsia"/>
                <w:szCs w:val="21"/>
              </w:rPr>
              <w:t>___</w:t>
            </w:r>
            <w:proofErr w:type="gramStart"/>
            <w:r w:rsidRPr="00F740EB">
              <w:rPr>
                <w:rFonts w:hint="eastAsia"/>
                <w:szCs w:val="21"/>
              </w:rPr>
              <w:t>个</w:t>
            </w:r>
            <w:proofErr w:type="gramEnd"/>
          </w:p>
        </w:tc>
      </w:tr>
      <w:tr w:rsidR="009C1CBC" w:rsidRPr="00FD149D" w:rsidTr="000D7B14">
        <w:trPr>
          <w:gridAfter w:val="1"/>
          <w:wAfter w:w="52" w:type="dxa"/>
          <w:trHeight w:val="400"/>
        </w:trPr>
        <w:tc>
          <w:tcPr>
            <w:tcW w:w="2129" w:type="dxa"/>
            <w:shd w:val="clear" w:color="auto" w:fill="auto"/>
            <w:vAlign w:val="center"/>
          </w:tcPr>
          <w:p w:rsidR="009C1CBC" w:rsidRPr="00F740EB" w:rsidRDefault="009C1CBC" w:rsidP="00011A20">
            <w:pPr>
              <w:jc w:val="center"/>
              <w:rPr>
                <w:szCs w:val="21"/>
              </w:rPr>
            </w:pPr>
            <w:r w:rsidRPr="00F740EB">
              <w:rPr>
                <w:rFonts w:hint="eastAsia"/>
                <w:szCs w:val="21"/>
              </w:rPr>
              <w:t>内存</w:t>
            </w:r>
          </w:p>
        </w:tc>
        <w:tc>
          <w:tcPr>
            <w:tcW w:w="6393" w:type="dxa"/>
            <w:gridSpan w:val="5"/>
            <w:shd w:val="clear" w:color="auto" w:fill="auto"/>
            <w:vAlign w:val="center"/>
          </w:tcPr>
          <w:p w:rsidR="009C1CBC" w:rsidRPr="00F740EB" w:rsidRDefault="009C1CBC" w:rsidP="00011A20">
            <w:pPr>
              <w:ind w:left="360"/>
              <w:rPr>
                <w:szCs w:val="21"/>
              </w:rPr>
            </w:pPr>
            <w:r w:rsidRPr="00F740EB">
              <w:rPr>
                <w:rFonts w:hint="eastAsia"/>
                <w:szCs w:val="21"/>
              </w:rPr>
              <w:t>___G</w:t>
            </w:r>
          </w:p>
        </w:tc>
      </w:tr>
      <w:tr w:rsidR="009C1CBC" w:rsidRPr="00FD149D" w:rsidTr="000D7B14">
        <w:trPr>
          <w:gridAfter w:val="1"/>
          <w:wAfter w:w="52" w:type="dxa"/>
          <w:trHeight w:val="400"/>
        </w:trPr>
        <w:tc>
          <w:tcPr>
            <w:tcW w:w="2129" w:type="dxa"/>
            <w:shd w:val="clear" w:color="auto" w:fill="auto"/>
            <w:vAlign w:val="center"/>
          </w:tcPr>
          <w:p w:rsidR="009C1CBC" w:rsidRPr="00F740EB" w:rsidRDefault="009C1CBC" w:rsidP="00011A20">
            <w:pPr>
              <w:jc w:val="center"/>
              <w:rPr>
                <w:szCs w:val="21"/>
              </w:rPr>
            </w:pPr>
            <w:r w:rsidRPr="00F740EB">
              <w:rPr>
                <w:rFonts w:hint="eastAsia"/>
                <w:szCs w:val="21"/>
              </w:rPr>
              <w:t>硬盘</w:t>
            </w:r>
          </w:p>
        </w:tc>
        <w:tc>
          <w:tcPr>
            <w:tcW w:w="6393" w:type="dxa"/>
            <w:gridSpan w:val="5"/>
            <w:shd w:val="clear" w:color="auto" w:fill="auto"/>
            <w:vAlign w:val="center"/>
          </w:tcPr>
          <w:p w:rsidR="009C1CBC" w:rsidRPr="00F740EB" w:rsidRDefault="009C1CBC" w:rsidP="00011A20">
            <w:pPr>
              <w:ind w:left="360"/>
              <w:rPr>
                <w:szCs w:val="21"/>
              </w:rPr>
            </w:pPr>
            <w:r w:rsidRPr="00F740EB">
              <w:rPr>
                <w:rFonts w:hint="eastAsia"/>
                <w:szCs w:val="21"/>
              </w:rPr>
              <w:t>___G/T</w:t>
            </w:r>
          </w:p>
        </w:tc>
      </w:tr>
      <w:tr w:rsidR="00EC7D73" w:rsidRPr="00FD149D" w:rsidTr="000D7B14">
        <w:trPr>
          <w:gridAfter w:val="1"/>
          <w:wAfter w:w="52" w:type="dxa"/>
          <w:trHeight w:val="400"/>
        </w:trPr>
        <w:tc>
          <w:tcPr>
            <w:tcW w:w="2129" w:type="dxa"/>
            <w:shd w:val="clear" w:color="auto" w:fill="auto"/>
            <w:vAlign w:val="center"/>
          </w:tcPr>
          <w:p w:rsidR="00EC7D73" w:rsidRPr="00F740EB" w:rsidRDefault="00F942D2" w:rsidP="00011A20">
            <w:pPr>
              <w:jc w:val="center"/>
              <w:rPr>
                <w:szCs w:val="21"/>
              </w:rPr>
            </w:pPr>
            <w:r w:rsidRPr="00F740EB">
              <w:rPr>
                <w:rFonts w:hint="eastAsia"/>
                <w:szCs w:val="21"/>
              </w:rPr>
              <w:t>服务器规格</w:t>
            </w:r>
          </w:p>
        </w:tc>
        <w:tc>
          <w:tcPr>
            <w:tcW w:w="6393" w:type="dxa"/>
            <w:gridSpan w:val="5"/>
            <w:shd w:val="clear" w:color="auto" w:fill="auto"/>
            <w:vAlign w:val="center"/>
          </w:tcPr>
          <w:p w:rsidR="00EC7D73" w:rsidRPr="00F740EB" w:rsidRDefault="00F942D2" w:rsidP="00011A20">
            <w:pPr>
              <w:ind w:left="360"/>
              <w:rPr>
                <w:szCs w:val="21"/>
              </w:rPr>
            </w:pPr>
            <w:r w:rsidRPr="00F740EB">
              <w:rPr>
                <w:rFonts w:hint="eastAsia"/>
                <w:szCs w:val="21"/>
              </w:rPr>
              <w:t>___U</w:t>
            </w:r>
          </w:p>
        </w:tc>
      </w:tr>
      <w:tr w:rsidR="00F11C17" w:rsidRPr="00FD149D" w:rsidTr="000D7B14">
        <w:trPr>
          <w:gridAfter w:val="1"/>
          <w:wAfter w:w="52" w:type="dxa"/>
          <w:trHeight w:val="562"/>
        </w:trPr>
        <w:tc>
          <w:tcPr>
            <w:tcW w:w="2129" w:type="dxa"/>
            <w:shd w:val="clear" w:color="auto" w:fill="auto"/>
            <w:vAlign w:val="center"/>
          </w:tcPr>
          <w:p w:rsidR="00F11C17" w:rsidRPr="00F740EB" w:rsidRDefault="00364D94" w:rsidP="00011A20">
            <w:pPr>
              <w:jc w:val="center"/>
              <w:rPr>
                <w:szCs w:val="21"/>
              </w:rPr>
            </w:pPr>
            <w:r w:rsidRPr="00F740EB">
              <w:rPr>
                <w:rFonts w:hint="eastAsia"/>
                <w:szCs w:val="21"/>
              </w:rPr>
              <w:t>用</w:t>
            </w:r>
            <w:r w:rsidR="00EC7D73" w:rsidRPr="00F740EB">
              <w:rPr>
                <w:rFonts w:hint="eastAsia"/>
                <w:szCs w:val="21"/>
              </w:rPr>
              <w:t xml:space="preserve">     </w:t>
            </w:r>
            <w:r w:rsidRPr="00F740EB">
              <w:rPr>
                <w:rFonts w:hint="eastAsia"/>
                <w:szCs w:val="21"/>
              </w:rPr>
              <w:t>途</w:t>
            </w:r>
          </w:p>
        </w:tc>
        <w:tc>
          <w:tcPr>
            <w:tcW w:w="6393" w:type="dxa"/>
            <w:gridSpan w:val="5"/>
            <w:shd w:val="clear" w:color="auto" w:fill="auto"/>
            <w:vAlign w:val="center"/>
          </w:tcPr>
          <w:p w:rsidR="00F11C17" w:rsidRPr="00F740EB" w:rsidRDefault="00F11C17" w:rsidP="00011A20">
            <w:pPr>
              <w:ind w:left="360"/>
              <w:rPr>
                <w:szCs w:val="21"/>
              </w:rPr>
            </w:pPr>
          </w:p>
        </w:tc>
      </w:tr>
      <w:tr w:rsidR="00EC7D73" w:rsidRPr="00FD149D" w:rsidTr="000D7B14">
        <w:trPr>
          <w:gridAfter w:val="1"/>
          <w:wAfter w:w="52" w:type="dxa"/>
          <w:trHeight w:val="370"/>
        </w:trPr>
        <w:tc>
          <w:tcPr>
            <w:tcW w:w="3194" w:type="dxa"/>
            <w:gridSpan w:val="3"/>
            <w:shd w:val="clear" w:color="auto" w:fill="auto"/>
            <w:vAlign w:val="center"/>
          </w:tcPr>
          <w:p w:rsidR="00EC7D73" w:rsidRPr="00F740EB" w:rsidRDefault="00EC7D73" w:rsidP="00011A20">
            <w:pPr>
              <w:jc w:val="center"/>
              <w:rPr>
                <w:szCs w:val="21"/>
              </w:rPr>
            </w:pPr>
            <w:r w:rsidRPr="00F740EB">
              <w:rPr>
                <w:rFonts w:hint="eastAsia"/>
                <w:szCs w:val="21"/>
              </w:rPr>
              <w:t>开放端口</w:t>
            </w:r>
          </w:p>
        </w:tc>
        <w:tc>
          <w:tcPr>
            <w:tcW w:w="5328" w:type="dxa"/>
            <w:gridSpan w:val="3"/>
            <w:shd w:val="clear" w:color="auto" w:fill="auto"/>
            <w:vAlign w:val="center"/>
          </w:tcPr>
          <w:p w:rsidR="00EC7D73" w:rsidRPr="00F740EB" w:rsidRDefault="00EC7D73" w:rsidP="00011A20">
            <w:pPr>
              <w:jc w:val="center"/>
              <w:rPr>
                <w:szCs w:val="21"/>
              </w:rPr>
            </w:pPr>
            <w:r w:rsidRPr="00F740EB">
              <w:rPr>
                <w:rFonts w:hint="eastAsia"/>
                <w:szCs w:val="21"/>
              </w:rPr>
              <w:t>范围</w:t>
            </w:r>
          </w:p>
        </w:tc>
      </w:tr>
      <w:tr w:rsidR="00EC7D73" w:rsidRPr="00FD149D" w:rsidTr="000D7B14">
        <w:trPr>
          <w:gridAfter w:val="1"/>
          <w:wAfter w:w="52" w:type="dxa"/>
          <w:trHeight w:val="370"/>
        </w:trPr>
        <w:tc>
          <w:tcPr>
            <w:tcW w:w="3194" w:type="dxa"/>
            <w:gridSpan w:val="3"/>
            <w:shd w:val="clear" w:color="auto" w:fill="auto"/>
            <w:vAlign w:val="center"/>
          </w:tcPr>
          <w:p w:rsidR="00EC7D73" w:rsidRPr="00FD149D" w:rsidRDefault="00EC7D73" w:rsidP="00011A20">
            <w:pPr>
              <w:jc w:val="center"/>
              <w:rPr>
                <w:sz w:val="24"/>
              </w:rPr>
            </w:pPr>
          </w:p>
        </w:tc>
        <w:tc>
          <w:tcPr>
            <w:tcW w:w="5328" w:type="dxa"/>
            <w:gridSpan w:val="3"/>
            <w:shd w:val="clear" w:color="auto" w:fill="auto"/>
            <w:vAlign w:val="center"/>
          </w:tcPr>
          <w:p w:rsidR="00EC7D73" w:rsidRPr="00FD149D" w:rsidRDefault="00EC7D73" w:rsidP="00011A20">
            <w:pPr>
              <w:jc w:val="center"/>
              <w:rPr>
                <w:sz w:val="24"/>
              </w:rPr>
            </w:pPr>
          </w:p>
        </w:tc>
      </w:tr>
      <w:tr w:rsidR="00EC7D73" w:rsidRPr="00FD149D" w:rsidTr="000D7B14">
        <w:trPr>
          <w:gridAfter w:val="1"/>
          <w:wAfter w:w="52" w:type="dxa"/>
          <w:trHeight w:val="370"/>
        </w:trPr>
        <w:tc>
          <w:tcPr>
            <w:tcW w:w="3194" w:type="dxa"/>
            <w:gridSpan w:val="3"/>
            <w:shd w:val="clear" w:color="auto" w:fill="auto"/>
            <w:vAlign w:val="center"/>
          </w:tcPr>
          <w:p w:rsidR="00EC7D73" w:rsidRPr="00FD149D" w:rsidRDefault="00EC7D73" w:rsidP="00011A20">
            <w:pPr>
              <w:jc w:val="center"/>
              <w:rPr>
                <w:sz w:val="24"/>
              </w:rPr>
            </w:pPr>
          </w:p>
        </w:tc>
        <w:tc>
          <w:tcPr>
            <w:tcW w:w="5328" w:type="dxa"/>
            <w:gridSpan w:val="3"/>
            <w:shd w:val="clear" w:color="auto" w:fill="auto"/>
            <w:vAlign w:val="center"/>
          </w:tcPr>
          <w:p w:rsidR="00EC7D73" w:rsidRPr="00FD149D" w:rsidRDefault="00EC7D73" w:rsidP="00011A20">
            <w:pPr>
              <w:jc w:val="center"/>
              <w:rPr>
                <w:sz w:val="24"/>
              </w:rPr>
            </w:pPr>
          </w:p>
        </w:tc>
      </w:tr>
      <w:tr w:rsidR="000D7B14" w:rsidTr="000D7B14">
        <w:tblPrEx>
          <w:tblLook w:val="0000" w:firstRow="0" w:lastRow="0" w:firstColumn="0" w:lastColumn="0" w:noHBand="0" w:noVBand="0"/>
        </w:tblPrEx>
        <w:trPr>
          <w:trHeight w:val="451"/>
        </w:trPr>
        <w:tc>
          <w:tcPr>
            <w:tcW w:w="2273" w:type="dxa"/>
            <w:gridSpan w:val="2"/>
            <w:vAlign w:val="center"/>
          </w:tcPr>
          <w:p w:rsidR="000D7B14" w:rsidRDefault="000D7B14" w:rsidP="00E24A04">
            <w:pPr>
              <w:jc w:val="center"/>
            </w:pPr>
            <w:r>
              <w:rPr>
                <w:rFonts w:hint="eastAsia"/>
              </w:rPr>
              <w:t>服务器责任人</w:t>
            </w:r>
          </w:p>
        </w:tc>
        <w:tc>
          <w:tcPr>
            <w:tcW w:w="2100" w:type="dxa"/>
            <w:gridSpan w:val="2"/>
            <w:shd w:val="clear" w:color="auto" w:fill="auto"/>
            <w:vAlign w:val="center"/>
          </w:tcPr>
          <w:p w:rsidR="000D7B14" w:rsidRDefault="000D7B14" w:rsidP="00E24A04">
            <w:pPr>
              <w:jc w:val="center"/>
            </w:pPr>
          </w:p>
        </w:tc>
        <w:tc>
          <w:tcPr>
            <w:tcW w:w="2100" w:type="dxa"/>
            <w:shd w:val="clear" w:color="auto" w:fill="auto"/>
            <w:vAlign w:val="center"/>
          </w:tcPr>
          <w:p w:rsidR="000D7B14" w:rsidRDefault="000D7B14" w:rsidP="00E24A04">
            <w:pPr>
              <w:jc w:val="center"/>
            </w:pPr>
            <w:r>
              <w:rPr>
                <w:rFonts w:hint="eastAsia"/>
              </w:rPr>
              <w:t>办公电话</w:t>
            </w:r>
          </w:p>
        </w:tc>
        <w:tc>
          <w:tcPr>
            <w:tcW w:w="2101" w:type="dxa"/>
            <w:gridSpan w:val="2"/>
            <w:shd w:val="clear" w:color="auto" w:fill="auto"/>
            <w:vAlign w:val="center"/>
          </w:tcPr>
          <w:p w:rsidR="000D7B14" w:rsidRDefault="000D7B14" w:rsidP="00E24A04">
            <w:pPr>
              <w:jc w:val="center"/>
            </w:pPr>
          </w:p>
        </w:tc>
      </w:tr>
      <w:tr w:rsidR="000D7B14" w:rsidTr="000D7B14">
        <w:tblPrEx>
          <w:tblLook w:val="0000" w:firstRow="0" w:lastRow="0" w:firstColumn="0" w:lastColumn="0" w:noHBand="0" w:noVBand="0"/>
        </w:tblPrEx>
        <w:trPr>
          <w:trHeight w:val="451"/>
        </w:trPr>
        <w:tc>
          <w:tcPr>
            <w:tcW w:w="2273" w:type="dxa"/>
            <w:gridSpan w:val="2"/>
            <w:vAlign w:val="center"/>
          </w:tcPr>
          <w:p w:rsidR="000D7B14" w:rsidRDefault="000D7B14" w:rsidP="00E24A04">
            <w:pPr>
              <w:jc w:val="center"/>
            </w:pPr>
            <w:r>
              <w:rPr>
                <w:rFonts w:hint="eastAsia"/>
              </w:rPr>
              <w:t>服务器管理员</w:t>
            </w:r>
          </w:p>
        </w:tc>
        <w:tc>
          <w:tcPr>
            <w:tcW w:w="2100" w:type="dxa"/>
            <w:gridSpan w:val="2"/>
            <w:shd w:val="clear" w:color="auto" w:fill="auto"/>
            <w:vAlign w:val="center"/>
          </w:tcPr>
          <w:p w:rsidR="000D7B14" w:rsidRDefault="000D7B14" w:rsidP="00E24A04">
            <w:pPr>
              <w:jc w:val="center"/>
            </w:pPr>
          </w:p>
        </w:tc>
        <w:tc>
          <w:tcPr>
            <w:tcW w:w="2100" w:type="dxa"/>
            <w:shd w:val="clear" w:color="auto" w:fill="auto"/>
            <w:vAlign w:val="center"/>
          </w:tcPr>
          <w:p w:rsidR="000D7B14" w:rsidRDefault="000D7B14" w:rsidP="00E24A04">
            <w:pPr>
              <w:jc w:val="center"/>
            </w:pPr>
            <w:r>
              <w:rPr>
                <w:rFonts w:hint="eastAsia"/>
              </w:rPr>
              <w:t>办公电话</w:t>
            </w:r>
          </w:p>
        </w:tc>
        <w:tc>
          <w:tcPr>
            <w:tcW w:w="2101" w:type="dxa"/>
            <w:gridSpan w:val="2"/>
            <w:shd w:val="clear" w:color="auto" w:fill="auto"/>
            <w:vAlign w:val="center"/>
          </w:tcPr>
          <w:p w:rsidR="000D7B14" w:rsidRDefault="000D7B14" w:rsidP="00E24A04">
            <w:pPr>
              <w:jc w:val="center"/>
            </w:pPr>
          </w:p>
        </w:tc>
      </w:tr>
      <w:tr w:rsidR="000D7B14" w:rsidTr="000D7B14">
        <w:tblPrEx>
          <w:tblLook w:val="0000" w:firstRow="0" w:lastRow="0" w:firstColumn="0" w:lastColumn="0" w:noHBand="0" w:noVBand="0"/>
        </w:tblPrEx>
        <w:trPr>
          <w:trHeight w:val="451"/>
        </w:trPr>
        <w:tc>
          <w:tcPr>
            <w:tcW w:w="2273" w:type="dxa"/>
            <w:gridSpan w:val="2"/>
            <w:vAlign w:val="center"/>
          </w:tcPr>
          <w:p w:rsidR="000D7B14" w:rsidRDefault="000D7B14" w:rsidP="00E24A04">
            <w:pPr>
              <w:jc w:val="center"/>
            </w:pPr>
            <w:r>
              <w:rPr>
                <w:rFonts w:hint="eastAsia"/>
              </w:rPr>
              <w:t>手机</w:t>
            </w:r>
          </w:p>
        </w:tc>
        <w:tc>
          <w:tcPr>
            <w:tcW w:w="2100" w:type="dxa"/>
            <w:gridSpan w:val="2"/>
            <w:shd w:val="clear" w:color="auto" w:fill="auto"/>
            <w:vAlign w:val="center"/>
          </w:tcPr>
          <w:p w:rsidR="000D7B14" w:rsidRDefault="000D7B14" w:rsidP="00E24A04">
            <w:pPr>
              <w:jc w:val="center"/>
            </w:pPr>
          </w:p>
        </w:tc>
        <w:tc>
          <w:tcPr>
            <w:tcW w:w="2100" w:type="dxa"/>
            <w:shd w:val="clear" w:color="auto" w:fill="auto"/>
            <w:vAlign w:val="center"/>
          </w:tcPr>
          <w:p w:rsidR="000D7B14" w:rsidRDefault="000D7B14" w:rsidP="00E24A04">
            <w:pPr>
              <w:jc w:val="center"/>
            </w:pPr>
            <w:r>
              <w:rPr>
                <w:rFonts w:hint="eastAsia"/>
              </w:rPr>
              <w:t>电子邮箱</w:t>
            </w:r>
          </w:p>
        </w:tc>
        <w:tc>
          <w:tcPr>
            <w:tcW w:w="2101" w:type="dxa"/>
            <w:gridSpan w:val="2"/>
            <w:shd w:val="clear" w:color="auto" w:fill="auto"/>
            <w:vAlign w:val="center"/>
          </w:tcPr>
          <w:p w:rsidR="000D7B14" w:rsidRDefault="000D7B14" w:rsidP="00E24A04">
            <w:pPr>
              <w:jc w:val="center"/>
            </w:pPr>
          </w:p>
        </w:tc>
      </w:tr>
      <w:tr w:rsidR="000D7B14" w:rsidRPr="000E25D7" w:rsidTr="000D7B14">
        <w:tblPrEx>
          <w:tblLook w:val="0000" w:firstRow="0" w:lastRow="0" w:firstColumn="0" w:lastColumn="0" w:noHBand="0" w:noVBand="0"/>
        </w:tblPrEx>
        <w:trPr>
          <w:trHeight w:val="914"/>
        </w:trPr>
        <w:tc>
          <w:tcPr>
            <w:tcW w:w="8574" w:type="dxa"/>
            <w:gridSpan w:val="7"/>
            <w:vAlign w:val="center"/>
          </w:tcPr>
          <w:p w:rsidR="000D7B14" w:rsidRDefault="000D7B14" w:rsidP="00A7629E">
            <w:pPr>
              <w:spacing w:beforeLines="50" w:before="156"/>
              <w:rPr>
                <w:szCs w:val="21"/>
              </w:rPr>
            </w:pPr>
            <w:r>
              <w:rPr>
                <w:rFonts w:hint="eastAsia"/>
                <w:szCs w:val="21"/>
              </w:rPr>
              <w:t>单位审批意见：</w:t>
            </w:r>
          </w:p>
          <w:p w:rsidR="000D7B14" w:rsidRDefault="000D7B14" w:rsidP="00A7629E">
            <w:pPr>
              <w:spacing w:beforeLines="50" w:before="156"/>
              <w:rPr>
                <w:szCs w:val="21"/>
              </w:rPr>
            </w:pPr>
          </w:p>
          <w:p w:rsidR="000D7B14" w:rsidRDefault="000D7B14" w:rsidP="00A7629E">
            <w:pPr>
              <w:spacing w:beforeLines="50" w:before="156"/>
              <w:rPr>
                <w:szCs w:val="21"/>
              </w:rPr>
            </w:pPr>
          </w:p>
          <w:p w:rsidR="000D7B14" w:rsidRPr="000E25D7" w:rsidRDefault="000D7B14" w:rsidP="00A7629E">
            <w:pPr>
              <w:spacing w:afterLines="50" w:after="156"/>
              <w:jc w:val="left"/>
            </w:pPr>
            <w:r>
              <w:rPr>
                <w:rFonts w:hint="eastAsia"/>
              </w:rPr>
              <w:t>单位公章：</w:t>
            </w:r>
            <w:r>
              <w:t xml:space="preserve">                     </w:t>
            </w:r>
            <w:r>
              <w:rPr>
                <w:rFonts w:hint="eastAsia"/>
              </w:rPr>
              <w:t>负责人（签字）：</w:t>
            </w:r>
            <w:r>
              <w:t xml:space="preserve">          </w:t>
            </w:r>
            <w:r>
              <w:rPr>
                <w:rFonts w:hint="eastAsia"/>
              </w:rPr>
              <w:t>日期：</w:t>
            </w:r>
            <w:r>
              <w:t xml:space="preserve">    </w:t>
            </w:r>
            <w:r>
              <w:rPr>
                <w:rFonts w:hint="eastAsia"/>
              </w:rPr>
              <w:t>年</w:t>
            </w:r>
            <w:r>
              <w:t xml:space="preserve">   </w:t>
            </w:r>
            <w:r>
              <w:rPr>
                <w:rFonts w:hint="eastAsia"/>
              </w:rPr>
              <w:t>月</w:t>
            </w:r>
            <w:r>
              <w:t xml:space="preserve">   </w:t>
            </w:r>
            <w:r>
              <w:rPr>
                <w:rFonts w:hint="eastAsia"/>
              </w:rPr>
              <w:t>日</w:t>
            </w:r>
          </w:p>
        </w:tc>
      </w:tr>
    </w:tbl>
    <w:p w:rsidR="00F11C17" w:rsidRPr="000D7B14" w:rsidRDefault="00F11C17" w:rsidP="00F11C17"/>
    <w:p w:rsidR="00AB089D" w:rsidRDefault="001E3FF7"/>
    <w:p w:rsidR="00EC7D73" w:rsidRDefault="00EC7D73"/>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6570"/>
      </w:tblGrid>
      <w:tr w:rsidR="00EC7D73" w:rsidRPr="00FD149D" w:rsidTr="00EC7D73">
        <w:trPr>
          <w:trHeight w:val="567"/>
        </w:trPr>
        <w:tc>
          <w:tcPr>
            <w:tcW w:w="8758" w:type="dxa"/>
            <w:gridSpan w:val="2"/>
            <w:shd w:val="clear" w:color="auto" w:fill="auto"/>
            <w:vAlign w:val="center"/>
          </w:tcPr>
          <w:p w:rsidR="00EC7D73" w:rsidRPr="00F740EB" w:rsidRDefault="00EC7D73" w:rsidP="0091396B">
            <w:pPr>
              <w:jc w:val="center"/>
              <w:rPr>
                <w:szCs w:val="21"/>
              </w:rPr>
            </w:pPr>
            <w:r w:rsidRPr="00F740EB">
              <w:rPr>
                <w:rFonts w:hint="eastAsia"/>
                <w:szCs w:val="21"/>
              </w:rPr>
              <w:t>以下由信息化办填写</w:t>
            </w:r>
          </w:p>
        </w:tc>
      </w:tr>
      <w:tr w:rsidR="00EC7D73" w:rsidRPr="00FD149D" w:rsidTr="00EC7D73">
        <w:trPr>
          <w:trHeight w:val="567"/>
        </w:trPr>
        <w:tc>
          <w:tcPr>
            <w:tcW w:w="2188" w:type="dxa"/>
            <w:shd w:val="clear" w:color="auto" w:fill="auto"/>
            <w:vAlign w:val="center"/>
          </w:tcPr>
          <w:p w:rsidR="00EC7D73" w:rsidRPr="00F740EB" w:rsidRDefault="00EC7D73" w:rsidP="0091396B">
            <w:pPr>
              <w:jc w:val="center"/>
              <w:rPr>
                <w:szCs w:val="21"/>
              </w:rPr>
            </w:pPr>
            <w:r w:rsidRPr="00F740EB">
              <w:rPr>
                <w:rFonts w:hint="eastAsia"/>
                <w:szCs w:val="21"/>
              </w:rPr>
              <w:t>IP</w:t>
            </w:r>
            <w:r w:rsidRPr="00F740EB">
              <w:rPr>
                <w:rFonts w:hint="eastAsia"/>
                <w:szCs w:val="21"/>
              </w:rPr>
              <w:t>地址</w:t>
            </w:r>
          </w:p>
        </w:tc>
        <w:tc>
          <w:tcPr>
            <w:tcW w:w="6570" w:type="dxa"/>
            <w:shd w:val="clear" w:color="auto" w:fill="auto"/>
            <w:vAlign w:val="center"/>
          </w:tcPr>
          <w:p w:rsidR="00EC7D73" w:rsidRPr="00F740EB" w:rsidRDefault="00EC7D73" w:rsidP="0091396B">
            <w:pPr>
              <w:jc w:val="center"/>
              <w:rPr>
                <w:szCs w:val="21"/>
              </w:rPr>
            </w:pPr>
          </w:p>
        </w:tc>
      </w:tr>
      <w:tr w:rsidR="0033252D" w:rsidRPr="00FD149D" w:rsidTr="00EC7D73">
        <w:trPr>
          <w:trHeight w:val="567"/>
        </w:trPr>
        <w:tc>
          <w:tcPr>
            <w:tcW w:w="2188" w:type="dxa"/>
            <w:shd w:val="clear" w:color="auto" w:fill="auto"/>
            <w:vAlign w:val="center"/>
          </w:tcPr>
          <w:p w:rsidR="0033252D" w:rsidRPr="00F740EB" w:rsidRDefault="0033252D" w:rsidP="0091396B">
            <w:pPr>
              <w:jc w:val="center"/>
              <w:rPr>
                <w:szCs w:val="21"/>
              </w:rPr>
            </w:pPr>
            <w:r w:rsidRPr="00F740EB">
              <w:rPr>
                <w:rFonts w:hint="eastAsia"/>
                <w:szCs w:val="21"/>
              </w:rPr>
              <w:t>KVM</w:t>
            </w:r>
            <w:r w:rsidRPr="00F740EB">
              <w:rPr>
                <w:rFonts w:hint="eastAsia"/>
                <w:szCs w:val="21"/>
              </w:rPr>
              <w:t>编号</w:t>
            </w:r>
          </w:p>
        </w:tc>
        <w:tc>
          <w:tcPr>
            <w:tcW w:w="6570" w:type="dxa"/>
            <w:shd w:val="clear" w:color="auto" w:fill="auto"/>
            <w:vAlign w:val="center"/>
          </w:tcPr>
          <w:p w:rsidR="0033252D" w:rsidRPr="00F740EB" w:rsidRDefault="0033252D" w:rsidP="0091396B">
            <w:pPr>
              <w:jc w:val="center"/>
              <w:rPr>
                <w:szCs w:val="21"/>
              </w:rPr>
            </w:pPr>
          </w:p>
        </w:tc>
      </w:tr>
      <w:tr w:rsidR="00EC7D73" w:rsidRPr="00FD149D" w:rsidTr="00EC7D73">
        <w:trPr>
          <w:trHeight w:val="567"/>
        </w:trPr>
        <w:tc>
          <w:tcPr>
            <w:tcW w:w="2188" w:type="dxa"/>
            <w:shd w:val="clear" w:color="auto" w:fill="auto"/>
            <w:vAlign w:val="center"/>
          </w:tcPr>
          <w:p w:rsidR="00EC7D73" w:rsidRPr="00F740EB" w:rsidRDefault="00EC7D73" w:rsidP="0091396B">
            <w:pPr>
              <w:jc w:val="center"/>
              <w:rPr>
                <w:szCs w:val="21"/>
              </w:rPr>
            </w:pPr>
            <w:r w:rsidRPr="00F740EB">
              <w:rPr>
                <w:rFonts w:hint="eastAsia"/>
                <w:szCs w:val="21"/>
              </w:rPr>
              <w:t>存放位置</w:t>
            </w:r>
          </w:p>
        </w:tc>
        <w:tc>
          <w:tcPr>
            <w:tcW w:w="6570" w:type="dxa"/>
            <w:shd w:val="clear" w:color="auto" w:fill="auto"/>
            <w:vAlign w:val="center"/>
          </w:tcPr>
          <w:p w:rsidR="00EC7D73" w:rsidRPr="00F740EB" w:rsidRDefault="00EC7D73" w:rsidP="0091396B">
            <w:pPr>
              <w:jc w:val="center"/>
              <w:rPr>
                <w:szCs w:val="21"/>
              </w:rPr>
            </w:pPr>
          </w:p>
        </w:tc>
      </w:tr>
    </w:tbl>
    <w:p w:rsidR="00EC7D73" w:rsidRDefault="00EC7D73"/>
    <w:p w:rsidR="00A7629E" w:rsidRDefault="00A7629E"/>
    <w:p w:rsidR="00A7629E" w:rsidRDefault="00A7629E"/>
    <w:p w:rsidR="00A7629E" w:rsidRDefault="00A7629E"/>
    <w:p w:rsidR="00A7629E" w:rsidRPr="00F740EB" w:rsidRDefault="00A7629E">
      <w:pPr>
        <w:rPr>
          <w:sz w:val="24"/>
        </w:rPr>
      </w:pPr>
      <w:r w:rsidRPr="00F740EB">
        <w:rPr>
          <w:rFonts w:hint="eastAsia"/>
          <w:sz w:val="24"/>
        </w:rPr>
        <w:lastRenderedPageBreak/>
        <w:t>附件：</w:t>
      </w:r>
    </w:p>
    <w:p w:rsidR="00A7629E" w:rsidRPr="00F740EB" w:rsidRDefault="00A7629E" w:rsidP="00A7629E">
      <w:pPr>
        <w:jc w:val="center"/>
        <w:outlineLvl w:val="0"/>
        <w:rPr>
          <w:rFonts w:ascii="Arial" w:eastAsia="黑体" w:hAnsi="Arial"/>
          <w:b/>
          <w:bCs/>
          <w:szCs w:val="21"/>
        </w:rPr>
      </w:pPr>
      <w:r w:rsidRPr="00F740EB">
        <w:rPr>
          <w:rFonts w:ascii="Arial" w:eastAsia="黑体" w:hAnsi="Arial" w:hint="eastAsia"/>
          <w:b/>
          <w:bCs/>
          <w:szCs w:val="21"/>
        </w:rPr>
        <w:t>服务器托管协议</w:t>
      </w:r>
    </w:p>
    <w:p w:rsidR="00A7629E" w:rsidRPr="00F740EB" w:rsidRDefault="00A7629E" w:rsidP="00A7629E">
      <w:pPr>
        <w:rPr>
          <w:rFonts w:ascii="Arial" w:hAnsi="Arial" w:cs="Arial"/>
          <w:szCs w:val="21"/>
        </w:rPr>
      </w:pPr>
    </w:p>
    <w:p w:rsidR="00A7629E" w:rsidRPr="00F740EB" w:rsidRDefault="00A7629E" w:rsidP="00A7629E">
      <w:pPr>
        <w:rPr>
          <w:b/>
          <w:bCs/>
          <w:color w:val="000000"/>
          <w:szCs w:val="21"/>
          <w:u w:val="single"/>
        </w:rPr>
      </w:pPr>
      <w:r w:rsidRPr="00F740EB">
        <w:rPr>
          <w:rFonts w:hint="eastAsia"/>
          <w:b/>
          <w:bCs/>
          <w:color w:val="000000"/>
          <w:szCs w:val="21"/>
        </w:rPr>
        <w:t>甲</w:t>
      </w:r>
      <w:r w:rsidRPr="00F740EB">
        <w:rPr>
          <w:b/>
          <w:bCs/>
          <w:color w:val="000000"/>
          <w:szCs w:val="21"/>
        </w:rPr>
        <w:t xml:space="preserve">  </w:t>
      </w:r>
      <w:r w:rsidRPr="00F740EB">
        <w:rPr>
          <w:rFonts w:hint="eastAsia"/>
          <w:b/>
          <w:bCs/>
          <w:color w:val="000000"/>
          <w:szCs w:val="21"/>
        </w:rPr>
        <w:t>方：信息化管理与规划办公室</w:t>
      </w:r>
    </w:p>
    <w:p w:rsidR="00A7629E" w:rsidRPr="00F740EB" w:rsidRDefault="00A7629E" w:rsidP="00A7629E">
      <w:pPr>
        <w:pStyle w:val="HTML"/>
        <w:rPr>
          <w:rFonts w:eastAsia="宋体"/>
          <w:b/>
          <w:bCs/>
          <w:color w:val="000000"/>
          <w:sz w:val="21"/>
          <w:szCs w:val="21"/>
        </w:rPr>
      </w:pPr>
    </w:p>
    <w:p w:rsidR="00A7629E" w:rsidRPr="00F740EB" w:rsidRDefault="00A7629E" w:rsidP="00A7629E">
      <w:pPr>
        <w:pStyle w:val="HTML"/>
        <w:rPr>
          <w:rFonts w:ascii="Times New Roman" w:eastAsia="宋体" w:hAnsi="Times New Roman" w:cs="Times New Roman"/>
          <w:b/>
          <w:bCs/>
          <w:color w:val="000000"/>
          <w:kern w:val="2"/>
          <w:sz w:val="21"/>
          <w:szCs w:val="21"/>
        </w:rPr>
      </w:pPr>
      <w:r w:rsidRPr="00F740EB">
        <w:rPr>
          <w:rFonts w:eastAsia="宋体" w:hint="eastAsia"/>
          <w:b/>
          <w:bCs/>
          <w:color w:val="000000"/>
          <w:sz w:val="21"/>
          <w:szCs w:val="21"/>
        </w:rPr>
        <w:t>乙</w:t>
      </w:r>
      <w:r w:rsidRPr="00F740EB">
        <w:rPr>
          <w:rFonts w:eastAsia="宋体" w:hint="eastAsia"/>
          <w:b/>
          <w:bCs/>
          <w:color w:val="000000"/>
          <w:sz w:val="21"/>
          <w:szCs w:val="21"/>
        </w:rPr>
        <w:t xml:space="preserve">  </w:t>
      </w:r>
      <w:r w:rsidRPr="00F740EB">
        <w:rPr>
          <w:rFonts w:eastAsia="宋体" w:hint="eastAsia"/>
          <w:b/>
          <w:bCs/>
          <w:color w:val="000000"/>
          <w:sz w:val="21"/>
          <w:szCs w:val="21"/>
        </w:rPr>
        <w:t>方</w:t>
      </w:r>
      <w:r w:rsidRPr="00F740EB">
        <w:rPr>
          <w:rFonts w:ascii="Times New Roman" w:eastAsia="宋体" w:hAnsi="Times New Roman" w:cs="Times New Roman" w:hint="eastAsia"/>
          <w:b/>
          <w:bCs/>
          <w:color w:val="000000"/>
          <w:kern w:val="2"/>
          <w:sz w:val="21"/>
          <w:szCs w:val="21"/>
        </w:rPr>
        <w:t>：</w:t>
      </w:r>
    </w:p>
    <w:p w:rsidR="00A7629E" w:rsidRPr="00F740EB" w:rsidRDefault="00A7629E" w:rsidP="00A7629E">
      <w:pPr>
        <w:rPr>
          <w:szCs w:val="21"/>
        </w:rPr>
      </w:pPr>
    </w:p>
    <w:p w:rsidR="00A7629E" w:rsidRPr="00F740EB" w:rsidRDefault="00A7629E" w:rsidP="00A7629E">
      <w:pPr>
        <w:outlineLvl w:val="0"/>
        <w:rPr>
          <w:rFonts w:ascii="Arial" w:eastAsia="楷体_GB2312" w:hAnsi="Arial"/>
          <w:b/>
          <w:bCs/>
          <w:strike/>
          <w:szCs w:val="21"/>
        </w:rPr>
      </w:pPr>
      <w:r w:rsidRPr="00F740EB">
        <w:rPr>
          <w:rFonts w:ascii="Arial" w:eastAsia="黑体" w:hAnsi="Arial" w:hint="eastAsia"/>
          <w:b/>
          <w:bCs/>
          <w:szCs w:val="21"/>
        </w:rPr>
        <w:t>第一条</w:t>
      </w:r>
      <w:r w:rsidRPr="00F740EB">
        <w:rPr>
          <w:rFonts w:ascii="Arial" w:eastAsia="黑体" w:hAnsi="Arial"/>
          <w:b/>
          <w:bCs/>
          <w:szCs w:val="21"/>
        </w:rPr>
        <w:t xml:space="preserve">  </w:t>
      </w:r>
      <w:r w:rsidRPr="00F740EB">
        <w:rPr>
          <w:rFonts w:ascii="Arial" w:eastAsia="黑体" w:hAnsi="Arial" w:hint="eastAsia"/>
          <w:b/>
          <w:bCs/>
          <w:szCs w:val="21"/>
        </w:rPr>
        <w:t>协议项目与定义</w:t>
      </w:r>
    </w:p>
    <w:p w:rsidR="00A7629E" w:rsidRPr="00F740EB" w:rsidRDefault="00A7629E" w:rsidP="00A7629E">
      <w:pPr>
        <w:numPr>
          <w:ilvl w:val="0"/>
          <w:numId w:val="1"/>
        </w:numPr>
        <w:tabs>
          <w:tab w:val="clear" w:pos="432"/>
          <w:tab w:val="left" w:pos="900"/>
        </w:tabs>
        <w:ind w:left="900" w:hanging="720"/>
        <w:rPr>
          <w:rFonts w:ascii="仿宋_GB2312" w:eastAsia="仿宋_GB2312" w:hAnsi="宋体"/>
          <w:szCs w:val="21"/>
        </w:rPr>
      </w:pPr>
      <w:r w:rsidRPr="00F740EB">
        <w:rPr>
          <w:rFonts w:ascii="仿宋_GB2312" w:eastAsia="仿宋_GB2312" w:hAnsi="宋体" w:hint="eastAsia"/>
          <w:szCs w:val="21"/>
        </w:rPr>
        <w:t>服务器托管是指将属于乙方的服务器置于甲方机房环境，为用户提供信息化服务。</w:t>
      </w:r>
    </w:p>
    <w:p w:rsidR="00A7629E" w:rsidRPr="00F740EB" w:rsidRDefault="00A7629E" w:rsidP="00A7629E">
      <w:pPr>
        <w:tabs>
          <w:tab w:val="left" w:pos="900"/>
        </w:tabs>
        <w:ind w:left="900" w:hanging="720"/>
        <w:rPr>
          <w:rFonts w:ascii="仿宋_GB2312" w:eastAsia="仿宋_GB2312" w:hAnsi="宋体"/>
          <w:strike/>
          <w:szCs w:val="21"/>
        </w:rPr>
      </w:pPr>
      <w:r w:rsidRPr="00F740EB">
        <w:rPr>
          <w:rFonts w:ascii="仿宋_GB2312" w:eastAsia="仿宋_GB2312" w:hAnsi="宋体" w:hint="eastAsia"/>
          <w:szCs w:val="21"/>
        </w:rPr>
        <w:t>2    本协议中“双方”仅指本协议的缔约方，即上述乙方和甲方。</w:t>
      </w:r>
    </w:p>
    <w:p w:rsidR="00A7629E" w:rsidRPr="00F740EB" w:rsidRDefault="00A7629E" w:rsidP="00A7629E">
      <w:pPr>
        <w:rPr>
          <w:rFonts w:ascii="Arial" w:eastAsia="楷体_GB2312" w:hAnsi="Arial"/>
          <w:szCs w:val="21"/>
        </w:rPr>
      </w:pPr>
    </w:p>
    <w:p w:rsidR="00A7629E" w:rsidRPr="00F740EB" w:rsidRDefault="00A7629E" w:rsidP="00A7629E">
      <w:pPr>
        <w:outlineLvl w:val="0"/>
        <w:rPr>
          <w:rFonts w:ascii="Arial" w:eastAsia="黑体" w:hAnsi="Arial"/>
          <w:b/>
          <w:bCs/>
          <w:szCs w:val="21"/>
        </w:rPr>
      </w:pPr>
      <w:r w:rsidRPr="00F740EB">
        <w:rPr>
          <w:rFonts w:ascii="Arial" w:eastAsia="黑体" w:hAnsi="Arial" w:hint="eastAsia"/>
          <w:b/>
          <w:bCs/>
          <w:szCs w:val="21"/>
        </w:rPr>
        <w:t>第二条</w:t>
      </w:r>
      <w:r w:rsidRPr="00F740EB">
        <w:rPr>
          <w:rFonts w:ascii="Arial" w:eastAsia="黑体" w:hAnsi="Arial"/>
          <w:b/>
          <w:bCs/>
          <w:szCs w:val="21"/>
        </w:rPr>
        <w:t xml:space="preserve">  </w:t>
      </w:r>
      <w:r w:rsidRPr="00F740EB">
        <w:rPr>
          <w:rFonts w:ascii="Arial" w:eastAsia="黑体" w:hAnsi="Arial" w:hint="eastAsia"/>
          <w:b/>
          <w:bCs/>
          <w:szCs w:val="21"/>
        </w:rPr>
        <w:t>双方的权利和义务</w:t>
      </w:r>
    </w:p>
    <w:p w:rsidR="00A7629E" w:rsidRPr="00F740EB" w:rsidRDefault="00A7629E" w:rsidP="00A7629E">
      <w:pPr>
        <w:numPr>
          <w:ilvl w:val="1"/>
          <w:numId w:val="2"/>
        </w:numPr>
        <w:rPr>
          <w:rFonts w:ascii="Arial" w:eastAsia="黑体" w:hAnsi="Arial"/>
          <w:b/>
          <w:bCs/>
          <w:szCs w:val="21"/>
        </w:rPr>
      </w:pPr>
      <w:r w:rsidRPr="00F740EB">
        <w:rPr>
          <w:rFonts w:ascii="Arial" w:eastAsia="黑体" w:hAnsi="Arial" w:hint="eastAsia"/>
          <w:b/>
          <w:bCs/>
          <w:szCs w:val="21"/>
        </w:rPr>
        <w:t>乙方的权利和义务</w:t>
      </w:r>
    </w:p>
    <w:p w:rsidR="00A7629E" w:rsidRPr="00F740EB" w:rsidRDefault="00A7629E" w:rsidP="00A7629E">
      <w:pPr>
        <w:numPr>
          <w:ilvl w:val="2"/>
          <w:numId w:val="3"/>
        </w:numPr>
        <w:tabs>
          <w:tab w:val="clear" w:pos="720"/>
          <w:tab w:val="left" w:pos="900"/>
        </w:tabs>
        <w:ind w:left="900" w:hanging="900"/>
        <w:rPr>
          <w:rFonts w:ascii="仿宋_GB2312" w:eastAsia="仿宋_GB2312" w:hAnsi="仿宋_GB2312"/>
          <w:szCs w:val="21"/>
        </w:rPr>
      </w:pPr>
      <w:r w:rsidRPr="00F740EB">
        <w:rPr>
          <w:rFonts w:ascii="仿宋_GB2312" w:eastAsia="仿宋_GB2312" w:hAnsi="仿宋_GB2312" w:hint="eastAsia"/>
          <w:szCs w:val="21"/>
        </w:rPr>
        <w:t>乙方可以利用服务器以及相应应用系统，进行本单位信息化服务，若乙方利用服务器进行以非</w:t>
      </w:r>
      <w:r w:rsidRPr="00F740EB">
        <w:rPr>
          <w:rFonts w:ascii="仿宋_GB2312" w:eastAsia="仿宋_GB2312" w:hAnsi="仿宋_GB2312" w:hint="eastAsia"/>
          <w:caps/>
          <w:szCs w:val="21"/>
        </w:rPr>
        <w:t>www</w:t>
      </w:r>
      <w:r w:rsidRPr="00F740EB">
        <w:rPr>
          <w:rFonts w:ascii="仿宋_GB2312" w:eastAsia="仿宋_GB2312" w:hAnsi="仿宋_GB2312" w:hint="eastAsia"/>
          <w:szCs w:val="21"/>
        </w:rPr>
        <w:t>为主的其他服务如论坛、</w:t>
      </w:r>
      <w:proofErr w:type="gramStart"/>
      <w:r w:rsidRPr="00F740EB">
        <w:rPr>
          <w:rFonts w:ascii="仿宋_GB2312" w:eastAsia="仿宋_GB2312" w:hAnsi="仿宋_GB2312" w:hint="eastAsia"/>
          <w:szCs w:val="21"/>
        </w:rPr>
        <w:t>博客等</w:t>
      </w:r>
      <w:proofErr w:type="gramEnd"/>
      <w:r w:rsidRPr="00F740EB">
        <w:rPr>
          <w:rFonts w:ascii="仿宋_GB2312" w:eastAsia="仿宋_GB2312" w:hAnsi="仿宋_GB2312" w:hint="eastAsia"/>
          <w:szCs w:val="21"/>
        </w:rPr>
        <w:t>，乙方应事先向甲方提出书面说明。经信息化办同意后，方能对外提供相关服务，否则由此产生的全部责任由乙方自行承担。</w:t>
      </w:r>
    </w:p>
    <w:p w:rsidR="00A7629E" w:rsidRPr="00F740EB" w:rsidRDefault="00A7629E" w:rsidP="00A7629E">
      <w:pPr>
        <w:numPr>
          <w:ilvl w:val="2"/>
          <w:numId w:val="3"/>
        </w:numPr>
        <w:tabs>
          <w:tab w:val="clear" w:pos="720"/>
          <w:tab w:val="left" w:pos="900"/>
        </w:tabs>
        <w:ind w:left="900" w:hanging="900"/>
        <w:rPr>
          <w:rFonts w:ascii="仿宋_GB2312" w:eastAsia="仿宋_GB2312" w:hAnsi="仿宋_GB2312"/>
          <w:szCs w:val="21"/>
        </w:rPr>
      </w:pPr>
      <w:r w:rsidRPr="00F740EB">
        <w:rPr>
          <w:rFonts w:ascii="仿宋_GB2312" w:eastAsia="仿宋_GB2312" w:hAnsi="仿宋_GB2312" w:hint="eastAsia"/>
          <w:szCs w:val="21"/>
        </w:rPr>
        <w:t>乙方不得利用托管服务器从事对外盈利服务（比如虚拟主机或磁盘空间出租等），也不得用作上网代理服务器（Proxy），非法访问互联网资源。</w:t>
      </w:r>
    </w:p>
    <w:p w:rsidR="00A7629E" w:rsidRPr="00F740EB" w:rsidRDefault="00A7629E" w:rsidP="00A7629E">
      <w:pPr>
        <w:numPr>
          <w:ilvl w:val="2"/>
          <w:numId w:val="3"/>
        </w:numPr>
        <w:tabs>
          <w:tab w:val="clear" w:pos="720"/>
          <w:tab w:val="left" w:pos="900"/>
        </w:tabs>
        <w:ind w:left="900" w:hanging="900"/>
        <w:rPr>
          <w:rFonts w:ascii="仿宋_GB2312" w:eastAsia="仿宋_GB2312" w:hAnsi="仿宋_GB2312"/>
          <w:szCs w:val="21"/>
        </w:rPr>
      </w:pPr>
      <w:r w:rsidRPr="00F740EB">
        <w:rPr>
          <w:rFonts w:ascii="仿宋_GB2312" w:eastAsia="仿宋_GB2312" w:hAnsi="仿宋_GB2312" w:hint="eastAsia"/>
          <w:szCs w:val="21"/>
        </w:rPr>
        <w:t>乙方须遵守《中华人民共和国计算机信息网络国际联网管理暂行规定》、《中华人民共和国计算机信息网络国际联网管理暂行规定实施办法》等相关国家法律和《东北师范大学机房管理制度》，以及甲方的其他管理规定，不得制作、复制、发布、传播任何法律法规禁止的有害信息。乙方对其管理和发布的信息违反上述规定而引起的</w:t>
      </w:r>
      <w:proofErr w:type="gramStart"/>
      <w:r w:rsidRPr="00F740EB">
        <w:rPr>
          <w:rFonts w:ascii="仿宋_GB2312" w:eastAsia="仿宋_GB2312" w:hAnsi="仿宋_GB2312" w:hint="eastAsia"/>
          <w:szCs w:val="21"/>
        </w:rPr>
        <w:t>任何而</w:t>
      </w:r>
      <w:proofErr w:type="gramEnd"/>
      <w:r w:rsidRPr="00F740EB">
        <w:rPr>
          <w:rFonts w:ascii="仿宋_GB2312" w:eastAsia="仿宋_GB2312" w:hAnsi="仿宋_GB2312" w:hint="eastAsia"/>
          <w:szCs w:val="21"/>
        </w:rPr>
        <w:t>引起的政治责任、法律责任承担全部责任。</w:t>
      </w:r>
    </w:p>
    <w:p w:rsidR="00A7629E" w:rsidRPr="00F740EB" w:rsidRDefault="00A7629E" w:rsidP="00A7629E">
      <w:pPr>
        <w:numPr>
          <w:ilvl w:val="2"/>
          <w:numId w:val="3"/>
        </w:numPr>
        <w:tabs>
          <w:tab w:val="clear" w:pos="720"/>
          <w:tab w:val="left" w:pos="900"/>
        </w:tabs>
        <w:ind w:left="900" w:hanging="900"/>
        <w:rPr>
          <w:rFonts w:ascii="仿宋_GB2312" w:eastAsia="仿宋_GB2312" w:hAnsi="仿宋_GB2312"/>
          <w:szCs w:val="21"/>
        </w:rPr>
      </w:pPr>
      <w:r w:rsidRPr="00F740EB">
        <w:rPr>
          <w:rFonts w:ascii="仿宋_GB2312" w:eastAsia="仿宋_GB2312" w:hAnsi="仿宋_GB2312" w:hint="eastAsia"/>
          <w:szCs w:val="21"/>
        </w:rPr>
        <w:t>乙方必须依照国家最新法律规定保留网站的信息，包括但不限于发布的信息内容及其发布时间，网站访问日志，并为公安机关、国家安全机关依法查询提供技术支持。乙方自行承担由于其未按规定保留相关记录而引起的全部责任。</w:t>
      </w:r>
    </w:p>
    <w:p w:rsidR="00A7629E" w:rsidRPr="00F740EB" w:rsidRDefault="00A7629E" w:rsidP="00A7629E">
      <w:pPr>
        <w:numPr>
          <w:ilvl w:val="2"/>
          <w:numId w:val="3"/>
        </w:numPr>
        <w:tabs>
          <w:tab w:val="clear" w:pos="720"/>
          <w:tab w:val="left" w:pos="900"/>
        </w:tabs>
        <w:ind w:left="900" w:hanging="900"/>
        <w:rPr>
          <w:rFonts w:ascii="仿宋_GB2312" w:eastAsia="仿宋_GB2312" w:hAnsi="仿宋_GB2312"/>
          <w:szCs w:val="21"/>
        </w:rPr>
      </w:pPr>
      <w:r w:rsidRPr="00F740EB">
        <w:rPr>
          <w:rFonts w:ascii="仿宋_GB2312" w:eastAsia="仿宋_GB2312" w:hAnsi="仿宋_GB2312" w:hint="eastAsia"/>
          <w:szCs w:val="21"/>
        </w:rPr>
        <w:t>乙方不得利用服务器从事被国家法律法规或公共道德所禁止的或不欢迎的活动，不得为他人发布上述不符合国家规定和/或本协议约定的信息内容提供任何便利，上述活动和信息包括但不限于：</w:t>
      </w:r>
    </w:p>
    <w:p w:rsidR="00A7629E" w:rsidRPr="00F740EB" w:rsidRDefault="00A7629E" w:rsidP="00A7629E">
      <w:pPr>
        <w:numPr>
          <w:ilvl w:val="0"/>
          <w:numId w:val="4"/>
        </w:numPr>
        <w:tabs>
          <w:tab w:val="clear" w:pos="420"/>
          <w:tab w:val="left" w:pos="900"/>
        </w:tabs>
        <w:ind w:left="900" w:hanging="360"/>
        <w:rPr>
          <w:rFonts w:ascii="仿宋_GB2312" w:eastAsia="仿宋_GB2312" w:hAnsi="仿宋_GB2312"/>
          <w:szCs w:val="21"/>
        </w:rPr>
      </w:pPr>
      <w:r w:rsidRPr="00F740EB">
        <w:rPr>
          <w:rFonts w:ascii="仿宋_GB2312" w:eastAsia="仿宋_GB2312" w:hAnsi="仿宋_GB2312" w:hint="eastAsia"/>
          <w:szCs w:val="21"/>
        </w:rPr>
        <w:t>散布电子邮件广告、垃圾邮件（SPAM）：利用服务器散发大量不受欢迎的或者未经请求的电子邮件、电子广告或包含反动、色情等有害信息的电子邮件；通过散布大量不受欢迎的或者未经请求的电子邮件、电子广告等为其放置于服务器上的网站进行宣传、介绍或者招揽业务。</w:t>
      </w:r>
    </w:p>
    <w:p w:rsidR="00A7629E" w:rsidRPr="00F740EB" w:rsidRDefault="00A7629E" w:rsidP="00A7629E">
      <w:pPr>
        <w:numPr>
          <w:ilvl w:val="0"/>
          <w:numId w:val="4"/>
        </w:numPr>
        <w:tabs>
          <w:tab w:val="clear" w:pos="420"/>
          <w:tab w:val="left" w:pos="900"/>
        </w:tabs>
        <w:ind w:left="900" w:hanging="360"/>
        <w:rPr>
          <w:rFonts w:ascii="仿宋_GB2312" w:eastAsia="仿宋_GB2312" w:hAnsi="仿宋_GB2312"/>
          <w:szCs w:val="21"/>
        </w:rPr>
      </w:pPr>
      <w:r w:rsidRPr="00F740EB">
        <w:rPr>
          <w:rFonts w:ascii="仿宋_GB2312" w:eastAsia="仿宋_GB2312" w:hAnsi="仿宋_GB2312" w:hint="eastAsia"/>
          <w:szCs w:val="21"/>
        </w:rPr>
        <w:t>涉及国家秘密和/或安全的信息；封建迷信和/或淫秽、色情、下流的信息及教唆犯罪的信息；博彩有奖、赌博游戏；违反国家民族和宗教政策的信息；</w:t>
      </w:r>
      <w:proofErr w:type="gramStart"/>
      <w:r w:rsidRPr="00F740EB">
        <w:rPr>
          <w:rFonts w:ascii="仿宋_GB2312" w:eastAsia="仿宋_GB2312" w:hAnsi="仿宋_GB2312" w:hint="eastAsia"/>
          <w:szCs w:val="21"/>
        </w:rPr>
        <w:t>防碍</w:t>
      </w:r>
      <w:proofErr w:type="gramEnd"/>
      <w:r w:rsidRPr="00F740EB">
        <w:rPr>
          <w:rFonts w:ascii="仿宋_GB2312" w:eastAsia="仿宋_GB2312" w:hAnsi="仿宋_GB2312" w:hint="eastAsia"/>
          <w:szCs w:val="21"/>
        </w:rPr>
        <w:t>互联网运行安全的信息；侵害他人合法权益的信息和/或其他有损于社会秩序、社会治安、公共道德的信息或内容。</w:t>
      </w:r>
    </w:p>
    <w:p w:rsidR="00A7629E" w:rsidRPr="00F740EB" w:rsidRDefault="00A7629E" w:rsidP="00A7629E">
      <w:pPr>
        <w:numPr>
          <w:ilvl w:val="2"/>
          <w:numId w:val="3"/>
        </w:numPr>
        <w:tabs>
          <w:tab w:val="clear" w:pos="720"/>
          <w:tab w:val="left" w:pos="900"/>
        </w:tabs>
        <w:ind w:left="900" w:hanging="900"/>
        <w:rPr>
          <w:rFonts w:ascii="仿宋_GB2312" w:eastAsia="仿宋_GB2312" w:hAnsi="仿宋_GB2312"/>
          <w:szCs w:val="21"/>
        </w:rPr>
      </w:pPr>
      <w:r w:rsidRPr="00F740EB">
        <w:rPr>
          <w:rFonts w:ascii="仿宋_GB2312" w:eastAsia="仿宋_GB2312" w:hAnsi="仿宋_GB2312" w:hint="eastAsia"/>
          <w:szCs w:val="21"/>
        </w:rPr>
        <w:t>乙方须指定专人负责托管的服务器，对所发布信息进行维护、审核和监督，同时将单位负责人、技术负责人信息备案至信息化管理与规划办公室。</w:t>
      </w:r>
    </w:p>
    <w:p w:rsidR="00A7629E" w:rsidRPr="00F740EB" w:rsidRDefault="00A7629E" w:rsidP="00A7629E">
      <w:pPr>
        <w:numPr>
          <w:ilvl w:val="2"/>
          <w:numId w:val="3"/>
        </w:numPr>
        <w:tabs>
          <w:tab w:val="clear" w:pos="720"/>
          <w:tab w:val="left" w:pos="900"/>
        </w:tabs>
        <w:ind w:left="900" w:hanging="900"/>
        <w:rPr>
          <w:rFonts w:ascii="仿宋_GB2312" w:eastAsia="仿宋_GB2312" w:hAnsi="仿宋_GB2312"/>
          <w:szCs w:val="21"/>
        </w:rPr>
      </w:pPr>
      <w:r w:rsidRPr="00F740EB">
        <w:rPr>
          <w:rFonts w:ascii="仿宋_GB2312" w:eastAsia="仿宋_GB2312" w:hAnsi="仿宋_GB2312" w:hint="eastAsia"/>
          <w:szCs w:val="21"/>
        </w:rPr>
        <w:t>乙方对存放在服务器上的数据、以及进入和管理服务器的口令、密码的完整性和保密性负责。因乙方维护不当或保密不当致使上述数据、口令、密码等丢失或泄漏所引起的一切损失和后果均由乙方自行承担。</w:t>
      </w:r>
    </w:p>
    <w:p w:rsidR="00A7629E" w:rsidRPr="00F740EB" w:rsidRDefault="00A7629E" w:rsidP="00A7629E">
      <w:pPr>
        <w:numPr>
          <w:ilvl w:val="2"/>
          <w:numId w:val="3"/>
        </w:numPr>
        <w:tabs>
          <w:tab w:val="clear" w:pos="720"/>
          <w:tab w:val="left" w:pos="900"/>
        </w:tabs>
        <w:ind w:left="900" w:hanging="900"/>
        <w:rPr>
          <w:rFonts w:ascii="仿宋_GB2312" w:eastAsia="仿宋_GB2312" w:hAnsi="仿宋_GB2312"/>
          <w:szCs w:val="21"/>
        </w:rPr>
      </w:pPr>
      <w:r w:rsidRPr="00F740EB">
        <w:rPr>
          <w:rFonts w:ascii="仿宋_GB2312" w:eastAsia="仿宋_GB2312" w:hAnsi="仿宋_GB2312" w:hint="eastAsia"/>
          <w:szCs w:val="21"/>
        </w:rPr>
        <w:t>乙方自行负责服务器的软硬件系统维护、系统安全工作，由服务器的软硬件故障</w:t>
      </w:r>
      <w:r w:rsidRPr="00F740EB">
        <w:rPr>
          <w:rFonts w:ascii="仿宋_GB2312" w:eastAsia="仿宋_GB2312" w:hAnsi="仿宋_GB2312" w:hint="eastAsia"/>
          <w:szCs w:val="21"/>
        </w:rPr>
        <w:lastRenderedPageBreak/>
        <w:t>和系统安全引起的相关责任由乙方承担。</w:t>
      </w:r>
    </w:p>
    <w:p w:rsidR="00A7629E" w:rsidRPr="00F740EB" w:rsidRDefault="00A7629E" w:rsidP="00A7629E">
      <w:pPr>
        <w:numPr>
          <w:ilvl w:val="2"/>
          <w:numId w:val="3"/>
        </w:numPr>
        <w:tabs>
          <w:tab w:val="clear" w:pos="720"/>
          <w:tab w:val="left" w:pos="840"/>
          <w:tab w:val="left" w:pos="900"/>
        </w:tabs>
        <w:ind w:left="900" w:hanging="900"/>
        <w:rPr>
          <w:rFonts w:ascii="仿宋_GB2312" w:eastAsia="仿宋_GB2312" w:hAnsi="仿宋_GB2312"/>
          <w:szCs w:val="21"/>
        </w:rPr>
      </w:pPr>
      <w:r w:rsidRPr="00F740EB">
        <w:rPr>
          <w:rFonts w:ascii="仿宋_GB2312" w:eastAsia="仿宋_GB2312" w:hAnsi="仿宋_GB2312" w:hint="eastAsia"/>
          <w:szCs w:val="21"/>
        </w:rPr>
        <w:t>乙方自行解决服务器上所需要的软件版权（许可/使用权）以及由此造成的法律纠纷。</w:t>
      </w:r>
    </w:p>
    <w:p w:rsidR="00A7629E" w:rsidRPr="00F740EB" w:rsidRDefault="00A7629E" w:rsidP="00A7629E">
      <w:pPr>
        <w:numPr>
          <w:ilvl w:val="2"/>
          <w:numId w:val="3"/>
        </w:numPr>
        <w:tabs>
          <w:tab w:val="clear" w:pos="720"/>
          <w:tab w:val="left" w:pos="540"/>
          <w:tab w:val="left" w:pos="900"/>
        </w:tabs>
        <w:ind w:left="900" w:hanging="900"/>
        <w:rPr>
          <w:rFonts w:ascii="仿宋_GB2312" w:eastAsia="仿宋_GB2312" w:hAnsi="仿宋_GB2312"/>
          <w:szCs w:val="21"/>
        </w:rPr>
      </w:pPr>
      <w:r w:rsidRPr="00F740EB">
        <w:rPr>
          <w:rFonts w:ascii="仿宋_GB2312" w:eastAsia="仿宋_GB2312" w:hAnsi="仿宋_GB2312" w:hint="eastAsia"/>
          <w:szCs w:val="21"/>
        </w:rPr>
        <w:t>乙方如需在托管服务器上安装任何本协议约定设备范围之外的设备、硬件或者在托管设备之外在甲方处放置任何设备、物品，均需另行向甲方提交书面申请，否则甲方将有权拆除乙方自行安装的协议外设备。</w:t>
      </w:r>
    </w:p>
    <w:p w:rsidR="00A7629E" w:rsidRPr="00F740EB" w:rsidRDefault="00A7629E" w:rsidP="00A7629E">
      <w:pPr>
        <w:numPr>
          <w:ilvl w:val="2"/>
          <w:numId w:val="3"/>
        </w:numPr>
        <w:tabs>
          <w:tab w:val="clear" w:pos="720"/>
          <w:tab w:val="left" w:pos="540"/>
          <w:tab w:val="left" w:pos="900"/>
        </w:tabs>
        <w:ind w:left="900" w:hanging="900"/>
        <w:rPr>
          <w:rFonts w:ascii="仿宋_GB2312" w:eastAsia="仿宋_GB2312" w:hAnsi="仿宋_GB2312"/>
          <w:szCs w:val="21"/>
        </w:rPr>
      </w:pPr>
      <w:r w:rsidRPr="00F740EB">
        <w:rPr>
          <w:rFonts w:ascii="仿宋_GB2312" w:eastAsia="仿宋_GB2312" w:hAnsi="仿宋_GB2312" w:hint="eastAsia"/>
          <w:szCs w:val="21"/>
        </w:rPr>
        <w:t>乙方托管的服务器设备，应是机架式服务器，建议配备双电源供电模块。由于不合格产品导致的火灾或电力故障等由此产生的一切后果损失均由乙方承担。</w:t>
      </w:r>
    </w:p>
    <w:p w:rsidR="00A7629E" w:rsidRPr="00F740EB" w:rsidRDefault="00A7629E" w:rsidP="00A7629E">
      <w:pPr>
        <w:numPr>
          <w:ilvl w:val="2"/>
          <w:numId w:val="3"/>
        </w:numPr>
        <w:tabs>
          <w:tab w:val="clear" w:pos="720"/>
          <w:tab w:val="left" w:pos="540"/>
          <w:tab w:val="left" w:pos="900"/>
        </w:tabs>
        <w:ind w:left="900" w:hanging="900"/>
        <w:rPr>
          <w:rFonts w:ascii="仿宋_GB2312" w:eastAsia="仿宋_GB2312" w:hAnsi="仿宋_GB2312"/>
          <w:szCs w:val="21"/>
        </w:rPr>
      </w:pPr>
      <w:r w:rsidRPr="00F740EB">
        <w:rPr>
          <w:rFonts w:ascii="仿宋_GB2312" w:eastAsia="仿宋_GB2312" w:hAnsi="仿宋_GB2312" w:hint="eastAsia"/>
          <w:szCs w:val="21"/>
        </w:rPr>
        <w:t>乙方需要进入服务器机房进行维护操作时，(该如何管理，现在有些单位人员的卡可以进入机房，是否要延续这种管理模式？)</w:t>
      </w:r>
    </w:p>
    <w:p w:rsidR="00A7629E" w:rsidRPr="00F740EB" w:rsidRDefault="00A7629E" w:rsidP="00A7629E">
      <w:pPr>
        <w:numPr>
          <w:ilvl w:val="2"/>
          <w:numId w:val="3"/>
        </w:numPr>
        <w:tabs>
          <w:tab w:val="clear" w:pos="720"/>
          <w:tab w:val="left" w:pos="540"/>
          <w:tab w:val="left" w:pos="900"/>
        </w:tabs>
        <w:ind w:left="900" w:hanging="900"/>
        <w:rPr>
          <w:rFonts w:ascii="仿宋_GB2312" w:eastAsia="仿宋_GB2312" w:hAnsi="仿宋_GB2312"/>
          <w:szCs w:val="21"/>
        </w:rPr>
      </w:pPr>
      <w:r w:rsidRPr="00F740EB">
        <w:rPr>
          <w:rFonts w:ascii="仿宋_GB2312" w:eastAsia="仿宋_GB2312" w:hAnsi="仿宋_GB2312" w:hint="eastAsia"/>
          <w:szCs w:val="21"/>
        </w:rPr>
        <w:t>乙方托管服务器进机房前，必须如实填写《东北师范大学服务器托管登记表》，并盖章提交给甲方。</w:t>
      </w:r>
    </w:p>
    <w:p w:rsidR="00A7629E" w:rsidRPr="00F740EB" w:rsidRDefault="00A7629E" w:rsidP="00A7629E">
      <w:pPr>
        <w:rPr>
          <w:rFonts w:ascii="Arial" w:eastAsia="楷体_GB2312" w:hAnsi="Arial"/>
          <w:szCs w:val="21"/>
        </w:rPr>
      </w:pPr>
    </w:p>
    <w:p w:rsidR="00A7629E" w:rsidRPr="00F740EB" w:rsidRDefault="00A7629E" w:rsidP="00A7629E">
      <w:pPr>
        <w:numPr>
          <w:ilvl w:val="1"/>
          <w:numId w:val="3"/>
        </w:numPr>
        <w:rPr>
          <w:rFonts w:ascii="Arial" w:eastAsia="楷体_GB2312" w:hAnsi="Arial"/>
          <w:b/>
          <w:bCs/>
          <w:szCs w:val="21"/>
        </w:rPr>
      </w:pPr>
      <w:r w:rsidRPr="00F740EB">
        <w:rPr>
          <w:rFonts w:ascii="Arial" w:eastAsia="黑体" w:hAnsi="Arial" w:hint="eastAsia"/>
          <w:b/>
          <w:bCs/>
          <w:szCs w:val="21"/>
        </w:rPr>
        <w:t>甲方的权利和义务</w:t>
      </w:r>
    </w:p>
    <w:p w:rsidR="00A7629E" w:rsidRPr="00F740EB" w:rsidRDefault="00A7629E" w:rsidP="00A7629E">
      <w:pPr>
        <w:numPr>
          <w:ilvl w:val="2"/>
          <w:numId w:val="3"/>
        </w:numPr>
        <w:tabs>
          <w:tab w:val="clear" w:pos="720"/>
          <w:tab w:val="left" w:pos="1080"/>
        </w:tabs>
        <w:ind w:left="1080" w:hanging="1080"/>
        <w:rPr>
          <w:rFonts w:ascii="仿宋_GB2312" w:eastAsia="仿宋_GB2312" w:hAnsi="Arial"/>
          <w:szCs w:val="21"/>
        </w:rPr>
      </w:pPr>
      <w:r w:rsidRPr="00F740EB">
        <w:rPr>
          <w:rFonts w:ascii="仿宋_GB2312" w:eastAsia="仿宋_GB2312" w:hint="eastAsia"/>
          <w:szCs w:val="21"/>
        </w:rPr>
        <w:t>甲方向乙方提供基础的机房环境</w:t>
      </w:r>
      <w:r w:rsidRPr="00F740EB">
        <w:rPr>
          <w:rFonts w:ascii="仿宋_GB2312" w:eastAsia="仿宋_GB2312" w:hAnsi="Arial" w:cs="Arial" w:hint="eastAsia"/>
          <w:szCs w:val="21"/>
        </w:rPr>
        <w:t>机房设施，包括：空调、照明、不间断电源、防静电地板等，</w:t>
      </w:r>
      <w:r w:rsidRPr="00F740EB">
        <w:rPr>
          <w:rFonts w:ascii="仿宋_GB2312" w:eastAsia="仿宋_GB2312" w:hint="eastAsia"/>
          <w:szCs w:val="21"/>
        </w:rPr>
        <w:t>负责服务器设备物理位置的摆放、接入网络畅通</w:t>
      </w:r>
      <w:r w:rsidRPr="00F740EB">
        <w:rPr>
          <w:rFonts w:ascii="仿宋_GB2312" w:eastAsia="仿宋_GB2312" w:hAnsi="Arial" w:cs="Arial" w:hint="eastAsia"/>
          <w:szCs w:val="21"/>
        </w:rPr>
        <w:t>。</w:t>
      </w:r>
    </w:p>
    <w:p w:rsidR="00A7629E" w:rsidRPr="00F740EB" w:rsidRDefault="00A7629E" w:rsidP="00A7629E">
      <w:pPr>
        <w:numPr>
          <w:ilvl w:val="2"/>
          <w:numId w:val="3"/>
        </w:numPr>
        <w:tabs>
          <w:tab w:val="clear" w:pos="720"/>
          <w:tab w:val="left" w:pos="1080"/>
        </w:tabs>
        <w:ind w:left="1080" w:hanging="1080"/>
        <w:rPr>
          <w:rFonts w:ascii="仿宋_GB2312" w:eastAsia="仿宋_GB2312" w:hAnsi="Arial"/>
          <w:szCs w:val="21"/>
        </w:rPr>
      </w:pPr>
      <w:r w:rsidRPr="00F740EB">
        <w:rPr>
          <w:rFonts w:ascii="仿宋_GB2312" w:eastAsia="仿宋_GB2312" w:hAnsi="Arial" w:hint="eastAsia"/>
          <w:szCs w:val="21"/>
        </w:rPr>
        <w:t>当甲方发现乙方服务器有异常而影响到了机房整体运行环境，若乙方在</w:t>
      </w:r>
      <w:r w:rsidRPr="00F740EB">
        <w:rPr>
          <w:rFonts w:ascii="仿宋_GB2312" w:eastAsia="仿宋_GB2312" w:hAnsi="Arial" w:hint="eastAsia"/>
          <w:color w:val="FF0000"/>
          <w:szCs w:val="21"/>
        </w:rPr>
        <w:t>2</w:t>
      </w:r>
      <w:r w:rsidRPr="00F740EB">
        <w:rPr>
          <w:rFonts w:ascii="仿宋_GB2312" w:eastAsia="仿宋_GB2312" w:hAnsi="Arial" w:hint="eastAsia"/>
          <w:szCs w:val="21"/>
        </w:rPr>
        <w:t>小时内未及时响应，甲方有权断网、暂停直至终止该服务器运行。</w:t>
      </w:r>
    </w:p>
    <w:p w:rsidR="00A7629E" w:rsidRPr="00F740EB" w:rsidRDefault="00A7629E" w:rsidP="00A7629E">
      <w:pPr>
        <w:numPr>
          <w:ilvl w:val="2"/>
          <w:numId w:val="3"/>
        </w:numPr>
        <w:tabs>
          <w:tab w:val="clear" w:pos="720"/>
          <w:tab w:val="left" w:pos="1080"/>
        </w:tabs>
        <w:ind w:left="1080" w:hanging="1080"/>
        <w:rPr>
          <w:rFonts w:ascii="仿宋_GB2312" w:eastAsia="仿宋_GB2312" w:hAnsi="Arial"/>
          <w:szCs w:val="21"/>
        </w:rPr>
      </w:pPr>
      <w:r w:rsidRPr="00F740EB">
        <w:rPr>
          <w:rFonts w:ascii="仿宋_GB2312" w:eastAsia="仿宋_GB2312" w:hAnsi="Arial" w:hint="eastAsia"/>
          <w:szCs w:val="21"/>
        </w:rPr>
        <w:t>保留因乙方违反本协议所规定条款而终止服务器运行的权利。</w:t>
      </w:r>
    </w:p>
    <w:p w:rsidR="00A7629E" w:rsidRPr="00F740EB" w:rsidRDefault="00A7629E" w:rsidP="00A7629E">
      <w:pPr>
        <w:numPr>
          <w:ilvl w:val="2"/>
          <w:numId w:val="3"/>
        </w:numPr>
        <w:tabs>
          <w:tab w:val="clear" w:pos="720"/>
          <w:tab w:val="left" w:pos="1080"/>
        </w:tabs>
        <w:ind w:left="1080" w:hanging="1080"/>
        <w:rPr>
          <w:rFonts w:ascii="仿宋_GB2312" w:eastAsia="仿宋_GB2312" w:hAnsi="Arial"/>
          <w:szCs w:val="21"/>
        </w:rPr>
      </w:pPr>
      <w:r w:rsidRPr="00F740EB">
        <w:rPr>
          <w:rFonts w:ascii="仿宋_GB2312" w:eastAsia="仿宋_GB2312" w:hAnsi="Arial" w:hint="eastAsia"/>
          <w:szCs w:val="21"/>
        </w:rPr>
        <w:t>甲方因网络调整（如机房调整，调换机架等）原因，有权变更甲方服务器的网络设置（如</w:t>
      </w:r>
      <w:proofErr w:type="spellStart"/>
      <w:r w:rsidRPr="00F740EB">
        <w:rPr>
          <w:rFonts w:ascii="仿宋_GB2312" w:eastAsia="仿宋_GB2312" w:hAnsi="Arial" w:hint="eastAsia"/>
          <w:szCs w:val="21"/>
        </w:rPr>
        <w:t>ip</w:t>
      </w:r>
      <w:proofErr w:type="spellEnd"/>
      <w:r w:rsidRPr="00F740EB">
        <w:rPr>
          <w:rFonts w:ascii="仿宋_GB2312" w:eastAsia="仿宋_GB2312" w:hAnsi="Arial" w:hint="eastAsia"/>
          <w:szCs w:val="21"/>
        </w:rPr>
        <w:t>,交换机接口等），但须提前通知乙方。</w:t>
      </w:r>
    </w:p>
    <w:p w:rsidR="00A7629E" w:rsidRPr="00F740EB" w:rsidRDefault="00A7629E" w:rsidP="00A7629E">
      <w:pPr>
        <w:numPr>
          <w:ilvl w:val="2"/>
          <w:numId w:val="3"/>
        </w:numPr>
        <w:tabs>
          <w:tab w:val="clear" w:pos="720"/>
          <w:tab w:val="left" w:pos="1080"/>
        </w:tabs>
        <w:ind w:left="1080" w:hanging="1080"/>
        <w:rPr>
          <w:rFonts w:ascii="仿宋_GB2312" w:eastAsia="仿宋_GB2312" w:hAnsi="Arial"/>
          <w:szCs w:val="21"/>
        </w:rPr>
      </w:pPr>
      <w:r w:rsidRPr="00F740EB">
        <w:rPr>
          <w:rFonts w:ascii="仿宋_GB2312" w:eastAsia="仿宋_GB2312" w:hAnsi="Arial" w:hint="eastAsia"/>
          <w:szCs w:val="21"/>
        </w:rPr>
        <w:t>若因上级部门使得本协议相关的条款发生变更而导致本协议无法继续履行，甲方有解释权。</w:t>
      </w:r>
    </w:p>
    <w:p w:rsidR="00A7629E" w:rsidRPr="00F740EB" w:rsidRDefault="00A7629E" w:rsidP="00A7629E">
      <w:pPr>
        <w:outlineLvl w:val="0"/>
        <w:rPr>
          <w:rFonts w:ascii="Arial" w:eastAsia="黑体" w:hAnsi="Arial"/>
          <w:szCs w:val="21"/>
        </w:rPr>
      </w:pPr>
    </w:p>
    <w:p w:rsidR="00A7629E" w:rsidRPr="00F740EB" w:rsidRDefault="00A7629E" w:rsidP="00A7629E">
      <w:pPr>
        <w:outlineLvl w:val="0"/>
        <w:rPr>
          <w:rFonts w:ascii="Arial" w:eastAsia="楷体_GB2312" w:hAnsi="Arial"/>
          <w:szCs w:val="21"/>
        </w:rPr>
      </w:pPr>
      <w:r w:rsidRPr="00F740EB">
        <w:rPr>
          <w:rFonts w:ascii="Arial" w:eastAsia="黑体" w:hAnsi="Arial" w:hint="eastAsia"/>
          <w:szCs w:val="21"/>
        </w:rPr>
        <w:t>第三条</w:t>
      </w:r>
      <w:r w:rsidRPr="00F740EB">
        <w:rPr>
          <w:rFonts w:ascii="Arial" w:eastAsia="黑体" w:hAnsi="Arial"/>
          <w:szCs w:val="21"/>
        </w:rPr>
        <w:t xml:space="preserve">  </w:t>
      </w:r>
      <w:r w:rsidRPr="00F740EB">
        <w:rPr>
          <w:rFonts w:ascii="Arial" w:eastAsia="黑体" w:hAnsi="Arial" w:hint="eastAsia"/>
          <w:szCs w:val="21"/>
        </w:rPr>
        <w:t>责任限制</w:t>
      </w:r>
    </w:p>
    <w:p w:rsidR="00A7629E" w:rsidRPr="00F740EB" w:rsidRDefault="00A7629E" w:rsidP="00F740EB">
      <w:pPr>
        <w:ind w:firstLineChars="200" w:firstLine="420"/>
        <w:rPr>
          <w:rFonts w:ascii="Arial" w:eastAsia="楷体_GB2312" w:hAnsi="Arial"/>
          <w:szCs w:val="21"/>
        </w:rPr>
      </w:pPr>
      <w:r w:rsidRPr="00F740EB">
        <w:rPr>
          <w:rFonts w:ascii="Arial" w:eastAsia="楷体_GB2312" w:hAnsi="Arial" w:hint="eastAsia"/>
          <w:szCs w:val="21"/>
        </w:rPr>
        <w:t>甲方在进行网络设备维护时需要短时间中断服务，乙方认同是正常情况，不属于甲方责任。鉴于计算机及互联网的特殊性，因黑客、病毒、网络运营商技术调整或网络服务中断等引起的事件，乙方亦认同不属于甲方责任。</w:t>
      </w:r>
    </w:p>
    <w:p w:rsidR="00A7629E" w:rsidRPr="00F740EB" w:rsidRDefault="00A7629E" w:rsidP="00A7629E">
      <w:pPr>
        <w:pStyle w:val="a5"/>
        <w:ind w:left="0" w:firstLine="0"/>
        <w:jc w:val="both"/>
        <w:rPr>
          <w:rFonts w:eastAsia="楷体_GB2312"/>
        </w:rPr>
      </w:pPr>
    </w:p>
    <w:p w:rsidR="00A7629E" w:rsidRPr="00F740EB" w:rsidRDefault="00A7629E" w:rsidP="00F740EB">
      <w:pPr>
        <w:pStyle w:val="a5"/>
        <w:ind w:left="0" w:firstLineChars="225" w:firstLine="473"/>
        <w:jc w:val="both"/>
        <w:rPr>
          <w:rFonts w:eastAsia="楷体_GB2312"/>
        </w:rPr>
      </w:pPr>
      <w:r w:rsidRPr="00F740EB">
        <w:rPr>
          <w:rFonts w:eastAsia="楷体_GB2312" w:hint="eastAsia"/>
        </w:rPr>
        <w:t>本协议正本一式两份，签约方各持一份。</w:t>
      </w:r>
    </w:p>
    <w:p w:rsidR="00A7629E" w:rsidRPr="00F740EB" w:rsidRDefault="00A7629E" w:rsidP="00A7629E">
      <w:pPr>
        <w:rPr>
          <w:szCs w:val="21"/>
        </w:rPr>
      </w:pPr>
    </w:p>
    <w:p w:rsidR="00A7629E" w:rsidRPr="00F740EB" w:rsidRDefault="00A7629E" w:rsidP="00A7629E">
      <w:pPr>
        <w:rPr>
          <w:szCs w:val="21"/>
        </w:rPr>
      </w:pPr>
    </w:p>
    <w:p w:rsidR="00A7629E" w:rsidRPr="00F740EB" w:rsidRDefault="00A7629E" w:rsidP="00A7629E">
      <w:pPr>
        <w:rPr>
          <w:szCs w:val="21"/>
        </w:rPr>
      </w:pPr>
    </w:p>
    <w:p w:rsidR="00A7629E" w:rsidRPr="00F740EB" w:rsidRDefault="00A7629E" w:rsidP="00A7629E">
      <w:pPr>
        <w:spacing w:line="300" w:lineRule="exact"/>
        <w:rPr>
          <w:rFonts w:ascii="Arial" w:eastAsia="仿宋_GB2312" w:hAnsi="Arial"/>
          <w:szCs w:val="21"/>
        </w:rPr>
      </w:pPr>
      <w:r w:rsidRPr="00F740EB">
        <w:rPr>
          <w:rFonts w:ascii="Arial" w:eastAsia="仿宋_GB2312" w:hAnsi="Arial" w:hint="eastAsia"/>
          <w:szCs w:val="21"/>
        </w:rPr>
        <w:t>乙方：（部门盖章）</w:t>
      </w:r>
      <w:r w:rsidRPr="00F740EB">
        <w:rPr>
          <w:rFonts w:ascii="Arial" w:eastAsia="仿宋_GB2312" w:hAnsi="Arial"/>
          <w:szCs w:val="21"/>
        </w:rPr>
        <w:tab/>
      </w:r>
      <w:r w:rsidRPr="00F740EB">
        <w:rPr>
          <w:rFonts w:ascii="Arial" w:eastAsia="仿宋_GB2312" w:hAnsi="Arial"/>
          <w:szCs w:val="21"/>
        </w:rPr>
        <w:tab/>
      </w:r>
      <w:r w:rsidRPr="00F740EB">
        <w:rPr>
          <w:rFonts w:ascii="Arial" w:eastAsia="仿宋_GB2312" w:hAnsi="Arial"/>
          <w:szCs w:val="21"/>
        </w:rPr>
        <w:tab/>
      </w:r>
      <w:r w:rsidRPr="00F740EB">
        <w:rPr>
          <w:rFonts w:ascii="Arial" w:eastAsia="仿宋_GB2312" w:hAnsi="Arial"/>
          <w:szCs w:val="21"/>
        </w:rPr>
        <w:tab/>
        <w:t xml:space="preserve">          </w:t>
      </w:r>
      <w:r w:rsidRPr="00F740EB">
        <w:rPr>
          <w:rFonts w:ascii="Arial" w:eastAsia="仿宋_GB2312" w:hAnsi="Arial" w:hint="eastAsia"/>
          <w:szCs w:val="21"/>
        </w:rPr>
        <w:t>甲方：信息化管理与规划办公室</w:t>
      </w:r>
    </w:p>
    <w:p w:rsidR="00A7629E" w:rsidRPr="00F740EB" w:rsidRDefault="00A7629E" w:rsidP="00A7629E">
      <w:pPr>
        <w:spacing w:line="300" w:lineRule="exact"/>
        <w:rPr>
          <w:rFonts w:ascii="Arial" w:eastAsia="仿宋_GB2312" w:hAnsi="Arial"/>
          <w:szCs w:val="21"/>
        </w:rPr>
      </w:pPr>
    </w:p>
    <w:p w:rsidR="00A7629E" w:rsidRPr="00F740EB" w:rsidRDefault="00A7629E" w:rsidP="00A7629E">
      <w:pPr>
        <w:spacing w:line="300" w:lineRule="exact"/>
        <w:rPr>
          <w:rFonts w:ascii="Arial" w:eastAsia="仿宋_GB2312" w:hAnsi="Arial"/>
          <w:szCs w:val="21"/>
        </w:rPr>
      </w:pPr>
    </w:p>
    <w:p w:rsidR="00A7629E" w:rsidRPr="00F740EB" w:rsidRDefault="00A7629E" w:rsidP="00A7629E">
      <w:pPr>
        <w:spacing w:line="300" w:lineRule="exact"/>
        <w:rPr>
          <w:rFonts w:ascii="Arial" w:eastAsia="仿宋_GB2312" w:hAnsi="Arial"/>
          <w:szCs w:val="21"/>
        </w:rPr>
      </w:pPr>
    </w:p>
    <w:p w:rsidR="00A7629E" w:rsidRPr="00F740EB" w:rsidRDefault="00A7629E" w:rsidP="00A7629E">
      <w:pPr>
        <w:spacing w:line="300" w:lineRule="exact"/>
        <w:rPr>
          <w:rFonts w:ascii="Arial" w:eastAsia="仿宋_GB2312" w:hAnsi="Arial"/>
          <w:szCs w:val="21"/>
          <w:u w:val="single"/>
        </w:rPr>
      </w:pPr>
      <w:r w:rsidRPr="00F740EB">
        <w:rPr>
          <w:rFonts w:ascii="Arial" w:eastAsia="仿宋_GB2312" w:hAnsi="Arial" w:hint="eastAsia"/>
          <w:szCs w:val="21"/>
        </w:rPr>
        <w:t>委托人签字：</w:t>
      </w:r>
      <w:r w:rsidRPr="00F740EB">
        <w:rPr>
          <w:rFonts w:ascii="Arial" w:eastAsia="仿宋_GB2312" w:hAnsi="Arial"/>
          <w:szCs w:val="21"/>
          <w:u w:val="single"/>
        </w:rPr>
        <w:tab/>
        <w:t xml:space="preserve">         </w:t>
      </w:r>
      <w:r w:rsidRPr="00F740EB">
        <w:rPr>
          <w:rFonts w:ascii="Arial" w:eastAsia="仿宋_GB2312" w:hAnsi="Arial"/>
          <w:szCs w:val="21"/>
        </w:rPr>
        <w:tab/>
        <w:t xml:space="preserve">          </w:t>
      </w:r>
      <w:r w:rsidRPr="00F740EB">
        <w:rPr>
          <w:rFonts w:ascii="Arial" w:eastAsia="仿宋_GB2312" w:hAnsi="Arial" w:hint="eastAsia"/>
          <w:szCs w:val="21"/>
        </w:rPr>
        <w:t>受理人签字：</w:t>
      </w:r>
      <w:r w:rsidRPr="00F740EB">
        <w:rPr>
          <w:rFonts w:ascii="Arial" w:eastAsia="仿宋_GB2312" w:hAnsi="Arial"/>
          <w:szCs w:val="21"/>
          <w:u w:val="single"/>
        </w:rPr>
        <w:tab/>
        <w:t xml:space="preserve">     </w:t>
      </w:r>
      <w:r w:rsidRPr="00F740EB">
        <w:rPr>
          <w:rFonts w:ascii="Arial" w:eastAsia="仿宋_GB2312" w:hAnsi="Arial"/>
          <w:szCs w:val="21"/>
          <w:u w:val="single"/>
        </w:rPr>
        <w:tab/>
        <w:t xml:space="preserve">     </w:t>
      </w:r>
    </w:p>
    <w:p w:rsidR="00A7629E" w:rsidRPr="00F740EB" w:rsidRDefault="00A7629E" w:rsidP="00A7629E">
      <w:pPr>
        <w:spacing w:line="300" w:lineRule="exact"/>
        <w:rPr>
          <w:rFonts w:ascii="Arial" w:eastAsia="仿宋_GB2312" w:hAnsi="Arial"/>
          <w:szCs w:val="21"/>
          <w:u w:val="single"/>
        </w:rPr>
      </w:pPr>
    </w:p>
    <w:p w:rsidR="00A7629E" w:rsidRPr="00F740EB" w:rsidRDefault="00A7629E" w:rsidP="00A7629E">
      <w:pPr>
        <w:spacing w:line="300" w:lineRule="exact"/>
        <w:rPr>
          <w:rFonts w:ascii="Arial" w:eastAsia="仿宋_GB2312" w:hAnsi="Arial"/>
          <w:szCs w:val="21"/>
        </w:rPr>
      </w:pPr>
    </w:p>
    <w:p w:rsidR="00A7629E" w:rsidRPr="00F740EB" w:rsidRDefault="00A7629E" w:rsidP="00A7629E">
      <w:pPr>
        <w:spacing w:line="300" w:lineRule="exact"/>
        <w:rPr>
          <w:rFonts w:ascii="Arial" w:eastAsia="仿宋_GB2312" w:hAnsi="Arial"/>
          <w:szCs w:val="21"/>
        </w:rPr>
      </w:pPr>
    </w:p>
    <w:p w:rsidR="00A7629E" w:rsidRPr="00F740EB" w:rsidRDefault="00A7629E" w:rsidP="00A7629E">
      <w:pPr>
        <w:spacing w:line="300" w:lineRule="exact"/>
        <w:rPr>
          <w:rFonts w:ascii="Arial" w:eastAsia="仿宋_GB2312" w:hAnsi="Arial"/>
          <w:szCs w:val="21"/>
        </w:rPr>
      </w:pPr>
      <w:r w:rsidRPr="00F740EB">
        <w:rPr>
          <w:rFonts w:ascii="Arial" w:eastAsia="仿宋_GB2312" w:hAnsi="Arial" w:hint="eastAsia"/>
          <w:szCs w:val="21"/>
        </w:rPr>
        <w:t>日期：</w:t>
      </w:r>
      <w:r w:rsidRPr="00F740EB">
        <w:rPr>
          <w:rFonts w:ascii="Arial" w:eastAsia="仿宋_GB2312" w:hAnsi="Arial"/>
          <w:szCs w:val="21"/>
        </w:rPr>
        <w:t xml:space="preserve">      </w:t>
      </w:r>
      <w:r w:rsidRPr="00F740EB">
        <w:rPr>
          <w:rFonts w:ascii="Arial" w:eastAsia="仿宋_GB2312" w:hAnsi="Arial" w:hint="eastAsia"/>
          <w:szCs w:val="21"/>
        </w:rPr>
        <w:t>年</w:t>
      </w:r>
      <w:r w:rsidRPr="00F740EB">
        <w:rPr>
          <w:rFonts w:ascii="Arial" w:eastAsia="仿宋_GB2312" w:hAnsi="Arial"/>
          <w:szCs w:val="21"/>
        </w:rPr>
        <w:t xml:space="preserve">    </w:t>
      </w:r>
      <w:r w:rsidRPr="00F740EB">
        <w:rPr>
          <w:rFonts w:ascii="Arial" w:eastAsia="仿宋_GB2312" w:hAnsi="Arial" w:hint="eastAsia"/>
          <w:szCs w:val="21"/>
        </w:rPr>
        <w:t>月</w:t>
      </w:r>
      <w:r w:rsidRPr="00F740EB">
        <w:rPr>
          <w:rFonts w:ascii="Arial" w:eastAsia="仿宋_GB2312" w:hAnsi="Arial"/>
          <w:szCs w:val="21"/>
        </w:rPr>
        <w:t xml:space="preserve">    </w:t>
      </w:r>
      <w:r w:rsidRPr="00F740EB">
        <w:rPr>
          <w:rFonts w:ascii="Arial" w:eastAsia="仿宋_GB2312" w:hAnsi="Arial" w:hint="eastAsia"/>
          <w:szCs w:val="21"/>
        </w:rPr>
        <w:t>日</w:t>
      </w:r>
      <w:r w:rsidRPr="00F740EB">
        <w:rPr>
          <w:rFonts w:ascii="Arial" w:eastAsia="仿宋_GB2312" w:hAnsi="Arial"/>
          <w:szCs w:val="21"/>
        </w:rPr>
        <w:tab/>
      </w:r>
      <w:r w:rsidRPr="00F740EB">
        <w:rPr>
          <w:rFonts w:ascii="Arial" w:eastAsia="仿宋_GB2312" w:hAnsi="Arial"/>
          <w:szCs w:val="21"/>
        </w:rPr>
        <w:tab/>
      </w:r>
      <w:r w:rsidRPr="00F740EB">
        <w:rPr>
          <w:rFonts w:ascii="Arial" w:eastAsia="仿宋_GB2312" w:hAnsi="Arial"/>
          <w:szCs w:val="21"/>
        </w:rPr>
        <w:tab/>
      </w:r>
      <w:r w:rsidRPr="00F740EB">
        <w:rPr>
          <w:rFonts w:ascii="Arial" w:eastAsia="仿宋_GB2312" w:hAnsi="Arial"/>
          <w:szCs w:val="21"/>
        </w:rPr>
        <w:tab/>
      </w:r>
      <w:r w:rsidRPr="00F740EB">
        <w:rPr>
          <w:rFonts w:ascii="Arial" w:eastAsia="仿宋_GB2312" w:hAnsi="Arial" w:hint="eastAsia"/>
          <w:szCs w:val="21"/>
        </w:rPr>
        <w:t>日期：</w:t>
      </w:r>
      <w:r w:rsidRPr="00F740EB">
        <w:rPr>
          <w:rFonts w:ascii="Arial" w:eastAsia="仿宋_GB2312" w:hAnsi="Arial"/>
          <w:szCs w:val="21"/>
        </w:rPr>
        <w:t xml:space="preserve">      </w:t>
      </w:r>
      <w:r w:rsidRPr="00F740EB">
        <w:rPr>
          <w:rFonts w:ascii="Arial" w:eastAsia="仿宋_GB2312" w:hAnsi="Arial" w:hint="eastAsia"/>
          <w:szCs w:val="21"/>
        </w:rPr>
        <w:t>年</w:t>
      </w:r>
      <w:r w:rsidRPr="00F740EB">
        <w:rPr>
          <w:rFonts w:ascii="Arial" w:eastAsia="仿宋_GB2312" w:hAnsi="Arial"/>
          <w:szCs w:val="21"/>
        </w:rPr>
        <w:t xml:space="preserve">    </w:t>
      </w:r>
      <w:r w:rsidRPr="00F740EB">
        <w:rPr>
          <w:rFonts w:ascii="Arial" w:eastAsia="仿宋_GB2312" w:hAnsi="Arial" w:hint="eastAsia"/>
          <w:szCs w:val="21"/>
        </w:rPr>
        <w:t>月</w:t>
      </w:r>
      <w:r w:rsidRPr="00F740EB">
        <w:rPr>
          <w:rFonts w:ascii="Arial" w:eastAsia="仿宋_GB2312" w:hAnsi="Arial"/>
          <w:szCs w:val="21"/>
        </w:rPr>
        <w:t xml:space="preserve">    </w:t>
      </w:r>
      <w:r w:rsidRPr="00F740EB">
        <w:rPr>
          <w:rFonts w:ascii="Arial" w:eastAsia="仿宋_GB2312" w:hAnsi="Arial" w:hint="eastAsia"/>
          <w:szCs w:val="21"/>
        </w:rPr>
        <w:t>日</w:t>
      </w:r>
    </w:p>
    <w:p w:rsidR="00A7629E" w:rsidRPr="00F740EB" w:rsidRDefault="00A7629E" w:rsidP="00A7629E">
      <w:pPr>
        <w:spacing w:line="360" w:lineRule="auto"/>
        <w:rPr>
          <w:rFonts w:ascii="宋体" w:hAnsi="宋体"/>
          <w:szCs w:val="21"/>
        </w:rPr>
      </w:pPr>
    </w:p>
    <w:p w:rsidR="00A7629E" w:rsidRPr="00F740EB" w:rsidRDefault="00A7629E">
      <w:pPr>
        <w:rPr>
          <w:szCs w:val="21"/>
        </w:rPr>
      </w:pPr>
    </w:p>
    <w:sectPr w:rsidR="00A7629E" w:rsidRPr="00F740EB" w:rsidSect="00B369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FF7" w:rsidRDefault="001E3FF7" w:rsidP="00364D94">
      <w:r>
        <w:separator/>
      </w:r>
    </w:p>
  </w:endnote>
  <w:endnote w:type="continuationSeparator" w:id="0">
    <w:p w:rsidR="001E3FF7" w:rsidRDefault="001E3FF7" w:rsidP="0036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A0F3C52" w:usb2="00000016" w:usb3="00000000" w:csb0="0004001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FF7" w:rsidRDefault="001E3FF7" w:rsidP="00364D94">
      <w:r>
        <w:separator/>
      </w:r>
    </w:p>
  </w:footnote>
  <w:footnote w:type="continuationSeparator" w:id="0">
    <w:p w:rsidR="001E3FF7" w:rsidRDefault="001E3FF7" w:rsidP="00364D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8"/>
    <w:multiLevelType w:val="multilevel"/>
    <w:tmpl w:val="000000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C"/>
    <w:multiLevelType w:val="multilevel"/>
    <w:tmpl w:val="0000000C"/>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E"/>
    <w:multiLevelType w:val="multilevel"/>
    <w:tmpl w:val="0000000E"/>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1C17"/>
    <w:rsid w:val="000C26FD"/>
    <w:rsid w:val="000D7B14"/>
    <w:rsid w:val="001D56C3"/>
    <w:rsid w:val="001E3FF7"/>
    <w:rsid w:val="00243DC8"/>
    <w:rsid w:val="002A0D1B"/>
    <w:rsid w:val="0033252D"/>
    <w:rsid w:val="00364D94"/>
    <w:rsid w:val="004A6612"/>
    <w:rsid w:val="004E3EDC"/>
    <w:rsid w:val="004F754C"/>
    <w:rsid w:val="005A65A5"/>
    <w:rsid w:val="00704F10"/>
    <w:rsid w:val="007410ED"/>
    <w:rsid w:val="00800D57"/>
    <w:rsid w:val="0094335C"/>
    <w:rsid w:val="009C1CBC"/>
    <w:rsid w:val="00A7629E"/>
    <w:rsid w:val="00B26A03"/>
    <w:rsid w:val="00B306DF"/>
    <w:rsid w:val="00B36966"/>
    <w:rsid w:val="00C3740C"/>
    <w:rsid w:val="00CC5345"/>
    <w:rsid w:val="00D12C38"/>
    <w:rsid w:val="00E129A2"/>
    <w:rsid w:val="00E77BA2"/>
    <w:rsid w:val="00EC7D73"/>
    <w:rsid w:val="00EF3E71"/>
    <w:rsid w:val="00F11C17"/>
    <w:rsid w:val="00F67972"/>
    <w:rsid w:val="00F740EB"/>
    <w:rsid w:val="00F94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C1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4D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4D94"/>
    <w:rPr>
      <w:rFonts w:ascii="Times New Roman" w:eastAsia="宋体" w:hAnsi="Times New Roman" w:cs="Times New Roman"/>
      <w:sz w:val="18"/>
      <w:szCs w:val="18"/>
    </w:rPr>
  </w:style>
  <w:style w:type="paragraph" w:styleId="a4">
    <w:name w:val="footer"/>
    <w:basedOn w:val="a"/>
    <w:link w:val="Char0"/>
    <w:uiPriority w:val="99"/>
    <w:semiHidden/>
    <w:unhideWhenUsed/>
    <w:rsid w:val="00364D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64D94"/>
    <w:rPr>
      <w:rFonts w:ascii="Times New Roman" w:eastAsia="宋体" w:hAnsi="Times New Roman" w:cs="Times New Roman"/>
      <w:sz w:val="18"/>
      <w:szCs w:val="18"/>
    </w:rPr>
  </w:style>
  <w:style w:type="paragraph" w:styleId="HTML">
    <w:name w:val="HTML Preformatted"/>
    <w:basedOn w:val="a"/>
    <w:link w:val="HTMLChar"/>
    <w:semiHidden/>
    <w:unhideWhenUsed/>
    <w:rsid w:val="00A762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semiHidden/>
    <w:rsid w:val="00A7629E"/>
    <w:rPr>
      <w:rFonts w:ascii="黑体" w:eastAsia="黑体" w:hAnsi="Courier New" w:cs="Courier New"/>
      <w:kern w:val="0"/>
      <w:sz w:val="20"/>
      <w:szCs w:val="20"/>
    </w:rPr>
  </w:style>
  <w:style w:type="paragraph" w:styleId="a5">
    <w:name w:val="List"/>
    <w:basedOn w:val="a"/>
    <w:semiHidden/>
    <w:unhideWhenUsed/>
    <w:rsid w:val="00A7629E"/>
    <w:pPr>
      <w:widowControl/>
      <w:ind w:left="420" w:hanging="420"/>
      <w:jc w:val="left"/>
    </w:pPr>
    <w:rPr>
      <w:rFonts w:ascii="Arial" w:hAnsi="Arial"/>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8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BE9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334</Words>
  <Characters>1910</Characters>
  <Application>Microsoft Office Word</Application>
  <DocSecurity>0</DocSecurity>
  <Lines>15</Lines>
  <Paragraphs>4</Paragraphs>
  <ScaleCrop>false</ScaleCrop>
  <Company>微软中国</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Windows 用户</cp:lastModifiedBy>
  <cp:revision>13</cp:revision>
  <dcterms:created xsi:type="dcterms:W3CDTF">2013-10-25T01:36:00Z</dcterms:created>
  <dcterms:modified xsi:type="dcterms:W3CDTF">2013-12-10T02:46:00Z</dcterms:modified>
</cp:coreProperties>
</file>